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1DD0" w14:textId="27CA02DC" w:rsidR="00B45B1A" w:rsidRDefault="00787595">
      <w:r>
        <w:t xml:space="preserve">MRCTI </w:t>
      </w:r>
      <w:r w:rsidR="00425CAD" w:rsidRPr="00425CAD">
        <w:rPr>
          <w:b/>
          <w:bCs/>
        </w:rPr>
        <w:t xml:space="preserve">DRAFT </w:t>
      </w:r>
      <w:r>
        <w:t xml:space="preserve">Letter of Support </w:t>
      </w:r>
    </w:p>
    <w:p w14:paraId="620D45B3" w14:textId="2B33C71C" w:rsidR="00787595" w:rsidRDefault="00583BD3">
      <w:r>
        <w:t xml:space="preserve">Rev. </w:t>
      </w:r>
      <w:r w:rsidR="00D25698">
        <w:t>5</w:t>
      </w:r>
    </w:p>
    <w:p w14:paraId="24D9C181" w14:textId="50E13DEA" w:rsidR="00787595" w:rsidRDefault="00787595"/>
    <w:p w14:paraId="36E85E49" w14:textId="1181F2FC" w:rsidR="00D25698" w:rsidRDefault="00787595">
      <w:r>
        <w:t xml:space="preserve">To </w:t>
      </w:r>
      <w:r w:rsidR="00D25698">
        <w:t xml:space="preserve">Colin </w:t>
      </w:r>
      <w:proofErr w:type="spellStart"/>
      <w:r w:rsidR="00D25698">
        <w:t>Wellenkamp</w:t>
      </w:r>
      <w:proofErr w:type="spellEnd"/>
      <w:r w:rsidR="00D25698">
        <w:t xml:space="preserve"> and the </w:t>
      </w:r>
      <w:r w:rsidR="000134F2">
        <w:t>M</w:t>
      </w:r>
      <w:r w:rsidR="00D25698">
        <w:t>ayors of the Mississippi</w:t>
      </w:r>
    </w:p>
    <w:p w14:paraId="6C1121DB" w14:textId="54B01EA0" w:rsidR="00787595" w:rsidRDefault="00D25698">
      <w:r>
        <w:t>River Cities and Towns Initiative</w:t>
      </w:r>
      <w:r w:rsidR="00787595">
        <w:t>,</w:t>
      </w:r>
    </w:p>
    <w:p w14:paraId="18AD2F29" w14:textId="5B2A43EB" w:rsidR="00476E13" w:rsidRPr="00476E13" w:rsidRDefault="00476E13">
      <w:pPr>
        <w:rPr>
          <w:b/>
          <w:bCs/>
          <w:u w:val="single"/>
        </w:rPr>
      </w:pPr>
    </w:p>
    <w:p w14:paraId="349BD82B" w14:textId="153D1F1E" w:rsidR="00787595" w:rsidRDefault="00D25698">
      <w:r>
        <w:t>We, t</w:t>
      </w:r>
      <w:r w:rsidR="00787595">
        <w:t>he Mississippi River Parkway Commission</w:t>
      </w:r>
      <w:r w:rsidR="00476E13">
        <w:t>,</w:t>
      </w:r>
      <w:r w:rsidR="00787595">
        <w:t xml:space="preserve"> </w:t>
      </w:r>
      <w:r w:rsidR="0095182E">
        <w:t xml:space="preserve">acknowledge and support your work on behalf of the Mississippi River Corridor. As </w:t>
      </w:r>
      <w:r>
        <w:t>the</w:t>
      </w:r>
      <w:r w:rsidR="00787595">
        <w:t xml:space="preserve"> </w:t>
      </w:r>
      <w:r w:rsidR="008318D4">
        <w:t>10-state organization</w:t>
      </w:r>
      <w:r w:rsidR="00787595">
        <w:t xml:space="preserve"> founded</w:t>
      </w:r>
      <w:r w:rsidR="008318D4">
        <w:t xml:space="preserve"> in 1938</w:t>
      </w:r>
      <w:r w:rsidR="00787595">
        <w:t xml:space="preserve"> </w:t>
      </w:r>
      <w:r w:rsidR="008318D4">
        <w:t>to</w:t>
      </w:r>
      <w:r w:rsidR="0095182E">
        <w:t xml:space="preserve"> </w:t>
      </w:r>
      <w:r w:rsidR="008318D4">
        <w:t>promote, preserve and enhance the Great River Road National Scenic Byway along the</w:t>
      </w:r>
      <w:r w:rsidR="0095182E">
        <w:t xml:space="preserve"> Mississippi River</w:t>
      </w:r>
      <w:r w:rsidR="008318D4">
        <w:t>, benefitting communities and travelers, we share many of the objectives of the Safeguarding Mississippi</w:t>
      </w:r>
      <w:r>
        <w:t xml:space="preserve"> River </w:t>
      </w:r>
      <w:r w:rsidR="0095182E">
        <w:t xml:space="preserve">Together (SMRT) </w:t>
      </w:r>
      <w:r>
        <w:t xml:space="preserve">proposed legislation and your </w:t>
      </w:r>
      <w:r w:rsidR="0095182E">
        <w:t xml:space="preserve">2021 </w:t>
      </w:r>
      <w:r>
        <w:t xml:space="preserve">policy </w:t>
      </w:r>
      <w:r w:rsidR="0095182E">
        <w:t>agenda.</w:t>
      </w:r>
      <w:r w:rsidR="00531AC2">
        <w:t xml:space="preserve"> </w:t>
      </w:r>
    </w:p>
    <w:p w14:paraId="4916F1F0" w14:textId="104C6C91" w:rsidR="00476E13" w:rsidRDefault="00476E13"/>
    <w:p w14:paraId="38537867" w14:textId="25209527" w:rsidR="00456E0A" w:rsidRDefault="0095182E">
      <w:proofErr w:type="gramStart"/>
      <w:r>
        <w:t>In particular, we</w:t>
      </w:r>
      <w:proofErr w:type="gramEnd"/>
      <w:r>
        <w:t xml:space="preserve"> </w:t>
      </w:r>
      <w:r w:rsidR="003A5D54">
        <w:t xml:space="preserve">stand with </w:t>
      </w:r>
      <w:r>
        <w:t xml:space="preserve">your goal of </w:t>
      </w:r>
      <w:r w:rsidR="006C5C2D">
        <w:t xml:space="preserve">a </w:t>
      </w:r>
      <w:r w:rsidR="00456E0A">
        <w:t>grant</w:t>
      </w:r>
      <w:r w:rsidR="006C5C2D">
        <w:t xml:space="preserve"> program</w:t>
      </w:r>
      <w:r w:rsidR="00456E0A">
        <w:t xml:space="preserve"> for infrastructure repair, </w:t>
      </w:r>
      <w:r w:rsidR="006C5C2D">
        <w:t>resilience,</w:t>
      </w:r>
      <w:r w:rsidR="00456E0A">
        <w:t xml:space="preserve"> and adaptation</w:t>
      </w:r>
      <w:r>
        <w:t xml:space="preserve"> and your</w:t>
      </w:r>
      <w:r w:rsidR="00570F56">
        <w:t xml:space="preserve"> 2021 policy objective</w:t>
      </w:r>
      <w:r>
        <w:t xml:space="preserve"> for </w:t>
      </w:r>
      <w:r w:rsidR="000134F2">
        <w:t>increased</w:t>
      </w:r>
      <w:r>
        <w:t xml:space="preserve"> funding </w:t>
      </w:r>
      <w:r w:rsidR="000134F2">
        <w:t>for</w:t>
      </w:r>
      <w:r>
        <w:t xml:space="preserve"> the National Scenic Byway program. These two </w:t>
      </w:r>
      <w:r w:rsidR="000134F2">
        <w:t xml:space="preserve">MRCTI program </w:t>
      </w:r>
      <w:r>
        <w:t xml:space="preserve">aspects represent </w:t>
      </w:r>
      <w:r w:rsidR="000213AE">
        <w:t>benefit</w:t>
      </w:r>
      <w:r w:rsidR="008318D4">
        <w:t>s</w:t>
      </w:r>
      <w:r w:rsidR="00570F56">
        <w:t xml:space="preserve"> </w:t>
      </w:r>
      <w:r w:rsidR="000134F2">
        <w:t xml:space="preserve">we, too, promote </w:t>
      </w:r>
      <w:r w:rsidR="00570F56">
        <w:t xml:space="preserve">for both travelers and </w:t>
      </w:r>
      <w:r w:rsidR="00531AC2">
        <w:t xml:space="preserve">the </w:t>
      </w:r>
      <w:r w:rsidR="00570F56">
        <w:t xml:space="preserve">Mississippi River </w:t>
      </w:r>
      <w:r w:rsidR="00531AC2">
        <w:t xml:space="preserve">Valley economy </w:t>
      </w:r>
      <w:r w:rsidR="000134F2">
        <w:t>because they ensure maintenance and resilience for</w:t>
      </w:r>
      <w:r w:rsidR="00531AC2">
        <w:t xml:space="preserve"> natural and built infrastructure</w:t>
      </w:r>
      <w:r w:rsidR="008318D4">
        <w:t xml:space="preserve"> </w:t>
      </w:r>
      <w:r w:rsidR="000134F2">
        <w:t>into the future.</w:t>
      </w:r>
      <w:r w:rsidR="00570F56">
        <w:t xml:space="preserve"> </w:t>
      </w:r>
    </w:p>
    <w:p w14:paraId="1053FD6A" w14:textId="012D96E4" w:rsidR="00634440" w:rsidRDefault="00634440"/>
    <w:p w14:paraId="4D0251F7" w14:textId="1F6BF9C0" w:rsidR="00634440" w:rsidRDefault="00634440">
      <w:r>
        <w:t>In addition,</w:t>
      </w:r>
      <w:r w:rsidR="0095182E">
        <w:t xml:space="preserve"> we see that the</w:t>
      </w:r>
      <w:r>
        <w:t xml:space="preserve"> proposed Economic Development Grant Program</w:t>
      </w:r>
      <w:r w:rsidR="00963DD0">
        <w:t xml:space="preserve"> has the potential to assist m</w:t>
      </w:r>
      <w:r>
        <w:t>any MRPC partner organizations located in small River communities</w:t>
      </w:r>
      <w:r w:rsidR="00BD4358">
        <w:t xml:space="preserve">. </w:t>
      </w:r>
      <w:r w:rsidR="00531AC2">
        <w:t>The proposed act’s</w:t>
      </w:r>
      <w:r w:rsidR="00BD4358">
        <w:t xml:space="preserve"> stated objective of helping communities move away from less sustainable economies </w:t>
      </w:r>
      <w:r w:rsidR="007B660E">
        <w:t xml:space="preserve">and </w:t>
      </w:r>
      <w:r w:rsidR="00BD4358">
        <w:t>toward tourism and recreation aligns with</w:t>
      </w:r>
      <w:r w:rsidR="0095182E">
        <w:t xml:space="preserve"> our</w:t>
      </w:r>
      <w:r w:rsidR="00BD4358">
        <w:t xml:space="preserve"> engagement with local visitor and convention bureaus and state tourism offices</w:t>
      </w:r>
      <w:r w:rsidR="007B660E">
        <w:t xml:space="preserve"> to promote the intrinsic resources of the byway.</w:t>
      </w:r>
    </w:p>
    <w:p w14:paraId="66A34F67" w14:textId="222A070C" w:rsidR="00634440" w:rsidRDefault="00634440"/>
    <w:p w14:paraId="415D2F07" w14:textId="547674C2" w:rsidR="00634440" w:rsidRDefault="00634440">
      <w:r>
        <w:t xml:space="preserve">Finally, a Mississippi River </w:t>
      </w:r>
      <w:r w:rsidR="00531AC2">
        <w:t xml:space="preserve">Corridor </w:t>
      </w:r>
      <w:r>
        <w:t xml:space="preserve">Economic Profile, as described in the SMRT Act, has the potential to help monitor </w:t>
      </w:r>
      <w:r w:rsidR="0095704D">
        <w:t xml:space="preserve">the whole valley’s economic development, especially the roles </w:t>
      </w:r>
      <w:r>
        <w:t>of tourism and recreation</w:t>
      </w:r>
      <w:r w:rsidR="0095704D">
        <w:t>,</w:t>
      </w:r>
      <w:r>
        <w:t xml:space="preserve"> and would help MRPC better address its promotions</w:t>
      </w:r>
      <w:r w:rsidR="0095704D">
        <w:t xml:space="preserve"> to</w:t>
      </w:r>
      <w:r>
        <w:t xml:space="preserve"> benef</w:t>
      </w:r>
      <w:r w:rsidR="0095704D">
        <w:t>it</w:t>
      </w:r>
      <w:r>
        <w:t xml:space="preserve"> communities as they change and serve travelers and recreation enthusiasts. </w:t>
      </w:r>
    </w:p>
    <w:p w14:paraId="0C1F0529" w14:textId="1D15B68F" w:rsidR="0095704D" w:rsidRDefault="0095704D"/>
    <w:p w14:paraId="48B85AE2" w14:textId="01ACAA99" w:rsidR="006C5C2D" w:rsidRDefault="008318D4" w:rsidP="008318D4">
      <w:r>
        <w:t>We are encouraged by</w:t>
      </w:r>
      <w:r w:rsidR="006C5C2D">
        <w:t xml:space="preserve"> </w:t>
      </w:r>
      <w:r w:rsidR="008055C4">
        <w:t>MRCT</w:t>
      </w:r>
      <w:r w:rsidR="00531AC2">
        <w:t>I</w:t>
      </w:r>
      <w:r w:rsidR="008055C4">
        <w:t>’s</w:t>
      </w:r>
      <w:r w:rsidR="006C5C2D">
        <w:t xml:space="preserve"> efforts</w:t>
      </w:r>
      <w:r w:rsidR="000134F2">
        <w:t>,</w:t>
      </w:r>
      <w:r>
        <w:t xml:space="preserve"> and those of others</w:t>
      </w:r>
      <w:r w:rsidR="000134F2">
        <w:t>,</w:t>
      </w:r>
      <w:r>
        <w:t xml:space="preserve"> to </w:t>
      </w:r>
      <w:r w:rsidR="000213AE">
        <w:t>seek</w:t>
      </w:r>
      <w:r w:rsidR="008055C4">
        <w:t xml:space="preserve"> </w:t>
      </w:r>
      <w:r w:rsidR="00ED7963">
        <w:t>comprehensive</w:t>
      </w:r>
      <w:r w:rsidR="008055C4">
        <w:t xml:space="preserve"> </w:t>
      </w:r>
      <w:r w:rsidR="000213AE">
        <w:t>approaches</w:t>
      </w:r>
      <w:r w:rsidR="00ED7963">
        <w:t xml:space="preserve"> to address Mississippi River Valley “natural resources, cultural heritage, economic viability, scenic quality, recreational amenities, and other features”.</w:t>
      </w:r>
      <w:r w:rsidR="008055C4">
        <w:t xml:space="preserve"> </w:t>
      </w:r>
      <w:r w:rsidR="00301D50">
        <w:t>With this letter of support, MRPC encourages</w:t>
      </w:r>
      <w:r w:rsidR="006C5C2D">
        <w:t xml:space="preserve"> more cooperation and coordination at </w:t>
      </w:r>
      <w:r w:rsidR="00ED7963">
        <w:t xml:space="preserve">state and </w:t>
      </w:r>
      <w:r w:rsidR="006C5C2D">
        <w:t>federal level</w:t>
      </w:r>
      <w:r w:rsidR="00ED7963">
        <w:t>s</w:t>
      </w:r>
      <w:r w:rsidR="00301D50">
        <w:t>, and through public and private collaboration,</w:t>
      </w:r>
      <w:r w:rsidR="006C5C2D">
        <w:t xml:space="preserve"> </w:t>
      </w:r>
      <w:r w:rsidR="00ED7963">
        <w:t>on behalf of the Mississippi River</w:t>
      </w:r>
      <w:r w:rsidR="00301D50">
        <w:t xml:space="preserve"> Valley</w:t>
      </w:r>
      <w:r w:rsidR="006C5C2D">
        <w:t xml:space="preserve">. </w:t>
      </w:r>
    </w:p>
    <w:p w14:paraId="16DD5799" w14:textId="4476449A" w:rsidR="00FF6220" w:rsidRDefault="00FF6220"/>
    <w:p w14:paraId="08328E62" w14:textId="4DB1B63B" w:rsidR="00FF6220" w:rsidRDefault="00FF6220">
      <w:r>
        <w:t>Sincerely,</w:t>
      </w:r>
    </w:p>
    <w:p w14:paraId="35A8DA23" w14:textId="77777777" w:rsidR="000134F2" w:rsidRDefault="000134F2"/>
    <w:p w14:paraId="6F3EA704" w14:textId="2E6C62E8" w:rsidR="00FF6220" w:rsidRDefault="00445984">
      <w:r>
        <w:t xml:space="preserve">Mississippi River Parkway Commission </w:t>
      </w:r>
    </w:p>
    <w:p w14:paraId="0F1B2445" w14:textId="095979BA" w:rsidR="00445984" w:rsidRDefault="00445984">
      <w:r>
        <w:t>Board of Directors</w:t>
      </w:r>
    </w:p>
    <w:p w14:paraId="59B30E1C" w14:textId="4531320C" w:rsidR="00634440" w:rsidRDefault="00634440"/>
    <w:p w14:paraId="0B59C317" w14:textId="77777777" w:rsidR="00634440" w:rsidRDefault="00634440"/>
    <w:p w14:paraId="68524F36" w14:textId="38B5B564" w:rsidR="000868EE" w:rsidRDefault="000868EE"/>
    <w:p w14:paraId="2DFC90F3" w14:textId="77777777" w:rsidR="000868EE" w:rsidRDefault="000868EE"/>
    <w:p w14:paraId="1D3001B0" w14:textId="77777777" w:rsidR="000868EE" w:rsidRDefault="000868EE"/>
    <w:sectPr w:rsidR="000868EE" w:rsidSect="00C76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ADF6" w14:textId="77777777" w:rsidR="00E31A4E" w:rsidRDefault="00E31A4E" w:rsidP="00FF6220">
      <w:r>
        <w:separator/>
      </w:r>
    </w:p>
  </w:endnote>
  <w:endnote w:type="continuationSeparator" w:id="0">
    <w:p w14:paraId="3D69DD12" w14:textId="77777777" w:rsidR="00E31A4E" w:rsidRDefault="00E31A4E" w:rsidP="00FF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4343" w14:textId="77777777" w:rsidR="00FF6220" w:rsidRDefault="00FF6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743E" w14:textId="77777777" w:rsidR="00FF6220" w:rsidRDefault="00FF6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D70A" w14:textId="77777777" w:rsidR="00FF6220" w:rsidRDefault="00FF6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D0D0" w14:textId="77777777" w:rsidR="00E31A4E" w:rsidRDefault="00E31A4E" w:rsidP="00FF6220">
      <w:r>
        <w:separator/>
      </w:r>
    </w:p>
  </w:footnote>
  <w:footnote w:type="continuationSeparator" w:id="0">
    <w:p w14:paraId="4F7BF50A" w14:textId="77777777" w:rsidR="00E31A4E" w:rsidRDefault="00E31A4E" w:rsidP="00FF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88A8" w14:textId="65BF62F1" w:rsidR="00FF6220" w:rsidRDefault="00E31A4E">
    <w:pPr>
      <w:pStyle w:val="Header"/>
    </w:pPr>
    <w:r>
      <w:rPr>
        <w:noProof/>
      </w:rPr>
      <w:pict w14:anchorId="7A439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807569" o:spid="_x0000_s2051" type="#_x0000_t136" alt="" style="position:absolute;margin-left:0;margin-top:0;width:593.8pt;height:65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1AE3" w14:textId="1AAA4595" w:rsidR="00FF6220" w:rsidRDefault="00E31A4E">
    <w:pPr>
      <w:pStyle w:val="Header"/>
    </w:pPr>
    <w:r>
      <w:rPr>
        <w:noProof/>
      </w:rPr>
      <w:pict w14:anchorId="113C1B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807570" o:spid="_x0000_s2050" type="#_x0000_t136" alt="" style="position:absolute;margin-left:0;margin-top:0;width:593.8pt;height:65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FIDENTIAL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608D" w14:textId="656FC36E" w:rsidR="00FF6220" w:rsidRDefault="00E31A4E">
    <w:pPr>
      <w:pStyle w:val="Header"/>
    </w:pPr>
    <w:r>
      <w:rPr>
        <w:noProof/>
      </w:rPr>
      <w:pict w14:anchorId="0BA92D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807568" o:spid="_x0000_s2049" type="#_x0000_t136" alt="" style="position:absolute;margin-left:0;margin-top:0;width:593.8pt;height:65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FIDENTIAL 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95"/>
    <w:rsid w:val="000134F2"/>
    <w:rsid w:val="000213AE"/>
    <w:rsid w:val="000868EE"/>
    <w:rsid w:val="000D6086"/>
    <w:rsid w:val="001C6AF0"/>
    <w:rsid w:val="00202545"/>
    <w:rsid w:val="002D10D8"/>
    <w:rsid w:val="00301D50"/>
    <w:rsid w:val="0034136C"/>
    <w:rsid w:val="003807FD"/>
    <w:rsid w:val="003A5D54"/>
    <w:rsid w:val="003D6C59"/>
    <w:rsid w:val="00425CAD"/>
    <w:rsid w:val="00445984"/>
    <w:rsid w:val="00456E0A"/>
    <w:rsid w:val="0047336E"/>
    <w:rsid w:val="00476E13"/>
    <w:rsid w:val="00480F05"/>
    <w:rsid w:val="005202B2"/>
    <w:rsid w:val="00531AC2"/>
    <w:rsid w:val="00570F56"/>
    <w:rsid w:val="00581CCC"/>
    <w:rsid w:val="00583BD3"/>
    <w:rsid w:val="005C42B5"/>
    <w:rsid w:val="005F0D93"/>
    <w:rsid w:val="00634440"/>
    <w:rsid w:val="006B3C2E"/>
    <w:rsid w:val="006C5C2D"/>
    <w:rsid w:val="006D3480"/>
    <w:rsid w:val="00787595"/>
    <w:rsid w:val="007B660E"/>
    <w:rsid w:val="008055C4"/>
    <w:rsid w:val="008318D4"/>
    <w:rsid w:val="00853A32"/>
    <w:rsid w:val="00890C88"/>
    <w:rsid w:val="008A0F58"/>
    <w:rsid w:val="008E26E8"/>
    <w:rsid w:val="00950AF7"/>
    <w:rsid w:val="0095182E"/>
    <w:rsid w:val="0095704D"/>
    <w:rsid w:val="009572B6"/>
    <w:rsid w:val="00963DD0"/>
    <w:rsid w:val="00A45B6E"/>
    <w:rsid w:val="00A72CB2"/>
    <w:rsid w:val="00AE4743"/>
    <w:rsid w:val="00B45B1A"/>
    <w:rsid w:val="00BD4358"/>
    <w:rsid w:val="00C76F36"/>
    <w:rsid w:val="00D25698"/>
    <w:rsid w:val="00DC53EA"/>
    <w:rsid w:val="00E31A4E"/>
    <w:rsid w:val="00ED7963"/>
    <w:rsid w:val="00F0709A"/>
    <w:rsid w:val="00F8732A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F8F1FE"/>
  <w14:defaultImageDpi w14:val="32767"/>
  <w15:chartTrackingRefBased/>
  <w15:docId w15:val="{DD652EFE-1297-3A44-B0DB-06CF6A21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68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6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220"/>
  </w:style>
  <w:style w:type="paragraph" w:styleId="Footer">
    <w:name w:val="footer"/>
    <w:basedOn w:val="Normal"/>
    <w:link w:val="FooterChar"/>
    <w:uiPriority w:val="99"/>
    <w:unhideWhenUsed/>
    <w:rsid w:val="00FF6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Lewis</dc:creator>
  <cp:keywords/>
  <dc:description/>
  <cp:lastModifiedBy>Anne Lewis</cp:lastModifiedBy>
  <cp:revision>5</cp:revision>
  <cp:lastPrinted>2021-08-15T19:46:00Z</cp:lastPrinted>
  <dcterms:created xsi:type="dcterms:W3CDTF">2021-08-17T22:33:00Z</dcterms:created>
  <dcterms:modified xsi:type="dcterms:W3CDTF">2021-08-18T17:32:00Z</dcterms:modified>
</cp:coreProperties>
</file>