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71197" w14:textId="3809197C" w:rsidR="00024329" w:rsidRDefault="001E1590" w:rsidP="001E1590">
      <w:pPr>
        <w:jc w:val="center"/>
        <w:rPr>
          <w:rFonts w:ascii="Times New Roman" w:hAnsi="Times New Roman" w:cs="Times New Roman"/>
          <w:b/>
          <w:bCs/>
          <w:sz w:val="24"/>
          <w:szCs w:val="24"/>
        </w:rPr>
      </w:pPr>
      <w:r w:rsidRPr="001E1590">
        <w:rPr>
          <w:rFonts w:ascii="Times New Roman" w:hAnsi="Times New Roman" w:cs="Times New Roman"/>
          <w:b/>
          <w:bCs/>
          <w:sz w:val="24"/>
          <w:szCs w:val="24"/>
        </w:rPr>
        <w:t xml:space="preserve">Louisiana Great River Road </w:t>
      </w:r>
      <w:r>
        <w:rPr>
          <w:rFonts w:ascii="Times New Roman" w:hAnsi="Times New Roman" w:cs="Times New Roman"/>
          <w:b/>
          <w:bCs/>
          <w:sz w:val="24"/>
          <w:szCs w:val="24"/>
        </w:rPr>
        <w:t xml:space="preserve">Interpretive Center and </w:t>
      </w:r>
      <w:r w:rsidRPr="001E1590">
        <w:rPr>
          <w:rFonts w:ascii="Times New Roman" w:hAnsi="Times New Roman" w:cs="Times New Roman"/>
          <w:b/>
          <w:bCs/>
          <w:sz w:val="24"/>
          <w:szCs w:val="24"/>
        </w:rPr>
        <w:t>Museum</w:t>
      </w:r>
    </w:p>
    <w:p w14:paraId="50237A72" w14:textId="7C1D3D6E" w:rsidR="001E1590" w:rsidRDefault="001E1590" w:rsidP="001E1590">
      <w:pPr>
        <w:jc w:val="center"/>
        <w:rPr>
          <w:rFonts w:ascii="Times New Roman" w:hAnsi="Times New Roman" w:cs="Times New Roman"/>
          <w:b/>
          <w:bCs/>
          <w:sz w:val="24"/>
          <w:szCs w:val="24"/>
        </w:rPr>
      </w:pPr>
    </w:p>
    <w:p w14:paraId="0CC42EC0" w14:textId="0E48464E" w:rsidR="00B150CC" w:rsidRDefault="00B150CC" w:rsidP="001E1590">
      <w:pPr>
        <w:rPr>
          <w:rFonts w:ascii="Times New Roman" w:hAnsi="Times New Roman" w:cs="Times New Roman"/>
          <w:sz w:val="24"/>
          <w:szCs w:val="24"/>
        </w:rPr>
      </w:pPr>
      <w:r>
        <w:rPr>
          <w:rFonts w:ascii="Times New Roman" w:hAnsi="Times New Roman" w:cs="Times New Roman"/>
          <w:sz w:val="24"/>
          <w:szCs w:val="24"/>
        </w:rPr>
        <w:t xml:space="preserve">Louisiana’s Great River Road winds along-side of the Mississippi River levee on </w:t>
      </w:r>
      <w:r w:rsidR="00BB67D6">
        <w:rPr>
          <w:rFonts w:ascii="Times New Roman" w:hAnsi="Times New Roman" w:cs="Times New Roman"/>
          <w:sz w:val="24"/>
          <w:szCs w:val="24"/>
        </w:rPr>
        <w:t>the east and west banks</w:t>
      </w:r>
      <w:r>
        <w:rPr>
          <w:rFonts w:ascii="Times New Roman" w:hAnsi="Times New Roman" w:cs="Times New Roman"/>
          <w:sz w:val="24"/>
          <w:szCs w:val="24"/>
        </w:rPr>
        <w:t xml:space="preserve"> of the river</w:t>
      </w:r>
      <w:r w:rsidR="00BB67D6">
        <w:rPr>
          <w:rFonts w:ascii="Times New Roman" w:hAnsi="Times New Roman" w:cs="Times New Roman"/>
          <w:sz w:val="24"/>
          <w:szCs w:val="24"/>
        </w:rPr>
        <w:t xml:space="preserve">.  It possesses some of the most intriguing and powerful history of the United States.  </w:t>
      </w:r>
    </w:p>
    <w:p w14:paraId="5AB3CB88" w14:textId="52CEAD1F" w:rsidR="00B150CC" w:rsidRDefault="00BB67D6" w:rsidP="001E1590">
      <w:pPr>
        <w:rPr>
          <w:rFonts w:ascii="Times New Roman" w:hAnsi="Times New Roman" w:cs="Times New Roman"/>
          <w:sz w:val="24"/>
          <w:szCs w:val="24"/>
        </w:rPr>
      </w:pPr>
      <w:r>
        <w:rPr>
          <w:rFonts w:ascii="Times New Roman" w:hAnsi="Times New Roman" w:cs="Times New Roman"/>
          <w:sz w:val="24"/>
          <w:szCs w:val="24"/>
        </w:rPr>
        <w:t>E</w:t>
      </w:r>
      <w:r w:rsidR="00B150CC">
        <w:rPr>
          <w:rFonts w:ascii="Times New Roman" w:hAnsi="Times New Roman" w:cs="Times New Roman"/>
          <w:sz w:val="24"/>
          <w:szCs w:val="24"/>
        </w:rPr>
        <w:t>arly explorers arrived in Louisiana in the 1600s and 1700s claiming the lands along the Mississippi River. For France (1699-1763) and Spain (1763-1803). Soon after, French and Spanish land grants were awarded to wealthy, well-connected individuals. Plantations began to appear along the Mississippi River from New Orleans to Baton Rouge.</w:t>
      </w:r>
    </w:p>
    <w:p w14:paraId="658FDBB6" w14:textId="1D571864" w:rsidR="00B150CC" w:rsidRDefault="006E1EE4" w:rsidP="001E1590">
      <w:pPr>
        <w:rPr>
          <w:rFonts w:ascii="Times New Roman" w:hAnsi="Times New Roman" w:cs="Times New Roman"/>
          <w:sz w:val="24"/>
          <w:szCs w:val="24"/>
        </w:rPr>
      </w:pPr>
      <w:r>
        <w:rPr>
          <w:rFonts w:ascii="Times New Roman" w:hAnsi="Times New Roman" w:cs="Times New Roman"/>
          <w:sz w:val="24"/>
          <w:szCs w:val="24"/>
        </w:rPr>
        <w:t>Between the late 1700s and the state of the American Civil War</w:t>
      </w:r>
      <w:r w:rsidR="00B150CC">
        <w:rPr>
          <w:rFonts w:ascii="Times New Roman" w:hAnsi="Times New Roman" w:cs="Times New Roman"/>
          <w:sz w:val="24"/>
          <w:szCs w:val="24"/>
        </w:rPr>
        <w:t xml:space="preserve">, planters </w:t>
      </w:r>
      <w:r>
        <w:rPr>
          <w:rFonts w:ascii="Times New Roman" w:hAnsi="Times New Roman" w:cs="Times New Roman"/>
          <w:sz w:val="24"/>
          <w:szCs w:val="24"/>
        </w:rPr>
        <w:t>had built</w:t>
      </w:r>
      <w:r w:rsidR="00B150CC">
        <w:rPr>
          <w:rFonts w:ascii="Times New Roman" w:hAnsi="Times New Roman" w:cs="Times New Roman"/>
          <w:sz w:val="24"/>
          <w:szCs w:val="24"/>
        </w:rPr>
        <w:t xml:space="preserve"> grand estates with columned mansions and immaculate gardens. Colonial and Greek Revival architecture were preferred choices for most homes.</w:t>
      </w:r>
    </w:p>
    <w:p w14:paraId="3C4E3B47" w14:textId="7FA3EB8D" w:rsidR="00B150CC" w:rsidRDefault="00B150CC" w:rsidP="001E1590">
      <w:pPr>
        <w:rPr>
          <w:rFonts w:ascii="Times New Roman" w:hAnsi="Times New Roman" w:cs="Times New Roman"/>
          <w:sz w:val="24"/>
          <w:szCs w:val="24"/>
        </w:rPr>
      </w:pPr>
      <w:r>
        <w:rPr>
          <w:rFonts w:ascii="Times New Roman" w:hAnsi="Times New Roman" w:cs="Times New Roman"/>
          <w:sz w:val="24"/>
          <w:szCs w:val="24"/>
        </w:rPr>
        <w:t>Each plantation complex usually consisted of the plantation home, sugar mill, sugar houses, barns, hospital, store, slave dwellings and many other buildings.  The crops were sugarcane, corn, wheat, indigo, tobacco, rice, beans and other crops</w:t>
      </w:r>
      <w:r w:rsidR="00BB67D6">
        <w:rPr>
          <w:rFonts w:ascii="Times New Roman" w:hAnsi="Times New Roman" w:cs="Times New Roman"/>
          <w:sz w:val="24"/>
          <w:szCs w:val="24"/>
        </w:rPr>
        <w:t>.  C</w:t>
      </w:r>
      <w:r>
        <w:rPr>
          <w:rFonts w:ascii="Times New Roman" w:hAnsi="Times New Roman" w:cs="Times New Roman"/>
          <w:sz w:val="24"/>
          <w:szCs w:val="24"/>
        </w:rPr>
        <w:t>ypress swamps to the rear of the plantations were felled for lumber, and rich clay soil was used to make bricks</w:t>
      </w:r>
      <w:r w:rsidR="00BB67D6">
        <w:rPr>
          <w:rFonts w:ascii="Times New Roman" w:hAnsi="Times New Roman" w:cs="Times New Roman"/>
          <w:sz w:val="24"/>
          <w:szCs w:val="24"/>
        </w:rPr>
        <w:t xml:space="preserve"> to build the River Road structures.</w:t>
      </w:r>
    </w:p>
    <w:p w14:paraId="3E264237" w14:textId="31F10566" w:rsidR="00B150CC" w:rsidRDefault="00B150CC" w:rsidP="001E1590">
      <w:pPr>
        <w:rPr>
          <w:rFonts w:ascii="Times New Roman" w:hAnsi="Times New Roman" w:cs="Times New Roman"/>
          <w:sz w:val="24"/>
          <w:szCs w:val="24"/>
        </w:rPr>
      </w:pPr>
      <w:r>
        <w:rPr>
          <w:rFonts w:ascii="Times New Roman" w:hAnsi="Times New Roman" w:cs="Times New Roman"/>
          <w:sz w:val="24"/>
          <w:szCs w:val="24"/>
        </w:rPr>
        <w:t xml:space="preserve">Life along the Mississippi River changed abruptly during the Civil War (1861-65). The abolition of slavery and the </w:t>
      </w:r>
      <w:r w:rsidR="00254861">
        <w:rPr>
          <w:rFonts w:ascii="Times New Roman" w:hAnsi="Times New Roman" w:cs="Times New Roman"/>
          <w:sz w:val="24"/>
          <w:szCs w:val="24"/>
        </w:rPr>
        <w:t>post-Civil</w:t>
      </w:r>
      <w:r>
        <w:rPr>
          <w:rFonts w:ascii="Times New Roman" w:hAnsi="Times New Roman" w:cs="Times New Roman"/>
          <w:sz w:val="24"/>
          <w:szCs w:val="24"/>
        </w:rPr>
        <w:t xml:space="preserve"> War era</w:t>
      </w:r>
      <w:r w:rsidR="00BB67D6">
        <w:rPr>
          <w:rFonts w:ascii="Times New Roman" w:hAnsi="Times New Roman" w:cs="Times New Roman"/>
          <w:sz w:val="24"/>
          <w:szCs w:val="24"/>
        </w:rPr>
        <w:t xml:space="preserve"> </w:t>
      </w:r>
      <w:r>
        <w:rPr>
          <w:rFonts w:ascii="Times New Roman" w:hAnsi="Times New Roman" w:cs="Times New Roman"/>
          <w:sz w:val="24"/>
          <w:szCs w:val="24"/>
        </w:rPr>
        <w:t>brought great struggles</w:t>
      </w:r>
      <w:r w:rsidR="00254861">
        <w:rPr>
          <w:rFonts w:ascii="Times New Roman" w:hAnsi="Times New Roman" w:cs="Times New Roman"/>
          <w:sz w:val="24"/>
          <w:szCs w:val="24"/>
        </w:rPr>
        <w:t xml:space="preserve"> to the newly freed slaves, as well as the farmers, settlers, plantations and businesses which lined the banks of the Mississippi River. The plantation system evolved, some prospered and some declined.</w:t>
      </w:r>
    </w:p>
    <w:p w14:paraId="4B595846" w14:textId="0A949F8F" w:rsidR="00254861" w:rsidRDefault="00254861" w:rsidP="001E1590">
      <w:pPr>
        <w:rPr>
          <w:rFonts w:ascii="Times New Roman" w:hAnsi="Times New Roman" w:cs="Times New Roman"/>
          <w:sz w:val="24"/>
          <w:szCs w:val="24"/>
        </w:rPr>
      </w:pPr>
      <w:r>
        <w:rPr>
          <w:rFonts w:ascii="Times New Roman" w:hAnsi="Times New Roman" w:cs="Times New Roman"/>
          <w:sz w:val="24"/>
          <w:szCs w:val="24"/>
        </w:rPr>
        <w:t>Many of the plantation buildings were lost during the Civil War, many fell into disrepair from the late 1800s through the early 19</w:t>
      </w:r>
      <w:r w:rsidR="00BB67D6">
        <w:rPr>
          <w:rFonts w:ascii="Times New Roman" w:hAnsi="Times New Roman" w:cs="Times New Roman"/>
          <w:sz w:val="24"/>
          <w:szCs w:val="24"/>
        </w:rPr>
        <w:t>00</w:t>
      </w:r>
      <w:r w:rsidR="006E1EE4">
        <w:rPr>
          <w:rFonts w:ascii="Times New Roman" w:hAnsi="Times New Roman" w:cs="Times New Roman"/>
          <w:sz w:val="24"/>
          <w:szCs w:val="24"/>
        </w:rPr>
        <w:t xml:space="preserve">s. During the 1920s and 30s, </w:t>
      </w:r>
      <w:r w:rsidR="00124BEE">
        <w:rPr>
          <w:rFonts w:ascii="Times New Roman" w:hAnsi="Times New Roman" w:cs="Times New Roman"/>
          <w:sz w:val="24"/>
          <w:szCs w:val="24"/>
        </w:rPr>
        <w:t xml:space="preserve">more plantations </w:t>
      </w:r>
      <w:r w:rsidR="006E1EE4">
        <w:rPr>
          <w:rFonts w:ascii="Times New Roman" w:hAnsi="Times New Roman" w:cs="Times New Roman"/>
          <w:sz w:val="24"/>
          <w:szCs w:val="24"/>
        </w:rPr>
        <w:t xml:space="preserve">were destroyed </w:t>
      </w:r>
      <w:r w:rsidR="00124BEE">
        <w:rPr>
          <w:rFonts w:ascii="Times New Roman" w:hAnsi="Times New Roman" w:cs="Times New Roman"/>
          <w:sz w:val="24"/>
          <w:szCs w:val="24"/>
        </w:rPr>
        <w:t>with the building of the</w:t>
      </w:r>
      <w:r>
        <w:rPr>
          <w:rFonts w:ascii="Times New Roman" w:hAnsi="Times New Roman" w:cs="Times New Roman"/>
          <w:sz w:val="24"/>
          <w:szCs w:val="24"/>
        </w:rPr>
        <w:t xml:space="preserve"> railroads</w:t>
      </w:r>
      <w:r w:rsidR="00124BEE">
        <w:rPr>
          <w:rFonts w:ascii="Times New Roman" w:hAnsi="Times New Roman" w:cs="Times New Roman"/>
          <w:sz w:val="24"/>
          <w:szCs w:val="24"/>
        </w:rPr>
        <w:t>,</w:t>
      </w:r>
      <w:r>
        <w:rPr>
          <w:rFonts w:ascii="Times New Roman" w:hAnsi="Times New Roman" w:cs="Times New Roman"/>
          <w:sz w:val="24"/>
          <w:szCs w:val="24"/>
        </w:rPr>
        <w:t xml:space="preserve"> and many plantations were demolished to make way for the new chemical industries corridor.</w:t>
      </w:r>
      <w:r w:rsidR="00124BEE">
        <w:rPr>
          <w:rFonts w:ascii="Times New Roman" w:hAnsi="Times New Roman" w:cs="Times New Roman"/>
          <w:sz w:val="24"/>
          <w:szCs w:val="24"/>
        </w:rPr>
        <w:t xml:space="preserve"> Additionally, l</w:t>
      </w:r>
      <w:r>
        <w:rPr>
          <w:rFonts w:ascii="Times New Roman" w:hAnsi="Times New Roman" w:cs="Times New Roman"/>
          <w:sz w:val="24"/>
          <w:szCs w:val="24"/>
        </w:rPr>
        <w:t>evee setbacks of the ever-changing Mississippi River, crevasse</w:t>
      </w:r>
      <w:r w:rsidR="00124BEE">
        <w:rPr>
          <w:rFonts w:ascii="Times New Roman" w:hAnsi="Times New Roman" w:cs="Times New Roman"/>
          <w:sz w:val="24"/>
          <w:szCs w:val="24"/>
        </w:rPr>
        <w:t>s,</w:t>
      </w:r>
      <w:r>
        <w:rPr>
          <w:rFonts w:ascii="Times New Roman" w:hAnsi="Times New Roman" w:cs="Times New Roman"/>
          <w:sz w:val="24"/>
          <w:szCs w:val="24"/>
        </w:rPr>
        <w:t xml:space="preserve"> and the </w:t>
      </w:r>
      <w:r w:rsidR="00124BEE">
        <w:rPr>
          <w:rFonts w:ascii="Times New Roman" w:hAnsi="Times New Roman" w:cs="Times New Roman"/>
          <w:sz w:val="24"/>
          <w:szCs w:val="24"/>
        </w:rPr>
        <w:t xml:space="preserve">construction of the </w:t>
      </w:r>
      <w:r>
        <w:rPr>
          <w:rFonts w:ascii="Times New Roman" w:hAnsi="Times New Roman" w:cs="Times New Roman"/>
          <w:sz w:val="24"/>
          <w:szCs w:val="24"/>
        </w:rPr>
        <w:t xml:space="preserve">Bonnet </w:t>
      </w:r>
      <w:proofErr w:type="spellStart"/>
      <w:r>
        <w:rPr>
          <w:rFonts w:ascii="Times New Roman" w:hAnsi="Times New Roman" w:cs="Times New Roman"/>
          <w:sz w:val="24"/>
          <w:szCs w:val="24"/>
        </w:rPr>
        <w:t>Carre</w:t>
      </w:r>
      <w:proofErr w:type="spellEnd"/>
      <w:r>
        <w:rPr>
          <w:rFonts w:ascii="Times New Roman" w:hAnsi="Times New Roman" w:cs="Times New Roman"/>
          <w:sz w:val="24"/>
          <w:szCs w:val="24"/>
        </w:rPr>
        <w:t xml:space="preserve"> Spillway took many of the lands and buildings for the modern levee system.</w:t>
      </w:r>
    </w:p>
    <w:p w14:paraId="08CA92E2" w14:textId="6CC24DF8" w:rsidR="001E1590" w:rsidRDefault="001E1590" w:rsidP="001E1590">
      <w:pPr>
        <w:rPr>
          <w:rFonts w:ascii="Times New Roman" w:hAnsi="Times New Roman" w:cs="Times New Roman"/>
          <w:sz w:val="24"/>
          <w:szCs w:val="24"/>
        </w:rPr>
      </w:pPr>
      <w:r>
        <w:rPr>
          <w:rFonts w:ascii="Times New Roman" w:hAnsi="Times New Roman" w:cs="Times New Roman"/>
          <w:sz w:val="24"/>
          <w:szCs w:val="24"/>
        </w:rPr>
        <w:t>The Louisiana Great River Road Interpretive Center and Museum is a state-of-the-art $15</w:t>
      </w:r>
      <w:r w:rsidR="00BB2366">
        <w:rPr>
          <w:rFonts w:ascii="Times New Roman" w:hAnsi="Times New Roman" w:cs="Times New Roman"/>
          <w:sz w:val="24"/>
          <w:szCs w:val="24"/>
        </w:rPr>
        <w:t xml:space="preserve"> </w:t>
      </w:r>
      <w:r>
        <w:rPr>
          <w:rFonts w:ascii="Times New Roman" w:hAnsi="Times New Roman" w:cs="Times New Roman"/>
          <w:sz w:val="24"/>
          <w:szCs w:val="24"/>
        </w:rPr>
        <w:t xml:space="preserve">million facility that </w:t>
      </w:r>
      <w:r w:rsidR="0042535D">
        <w:rPr>
          <w:rFonts w:ascii="Times New Roman" w:hAnsi="Times New Roman" w:cs="Times New Roman"/>
          <w:sz w:val="24"/>
          <w:szCs w:val="24"/>
        </w:rPr>
        <w:t xml:space="preserve">chronicles the history and </w:t>
      </w:r>
      <w:r>
        <w:rPr>
          <w:rFonts w:ascii="Times New Roman" w:hAnsi="Times New Roman" w:cs="Times New Roman"/>
          <w:sz w:val="24"/>
          <w:szCs w:val="24"/>
        </w:rPr>
        <w:t>tells the stories of life along the lower Mississippi River from Baton Rouge to New Orleans and to the mouth of the Mississippi River.</w:t>
      </w:r>
      <w:r w:rsidR="0042535D">
        <w:rPr>
          <w:rFonts w:ascii="Times New Roman" w:hAnsi="Times New Roman" w:cs="Times New Roman"/>
          <w:sz w:val="24"/>
          <w:szCs w:val="24"/>
        </w:rPr>
        <w:t xml:space="preserve"> It is located on the grounds of Houmas House Plantation, but is a separate</w:t>
      </w:r>
      <w:r w:rsidR="00BB67D6">
        <w:rPr>
          <w:rFonts w:ascii="Times New Roman" w:hAnsi="Times New Roman" w:cs="Times New Roman"/>
          <w:sz w:val="24"/>
          <w:szCs w:val="24"/>
        </w:rPr>
        <w:t>,</w:t>
      </w:r>
      <w:r w:rsidR="0042535D">
        <w:rPr>
          <w:rFonts w:ascii="Times New Roman" w:hAnsi="Times New Roman" w:cs="Times New Roman"/>
          <w:sz w:val="24"/>
          <w:szCs w:val="24"/>
        </w:rPr>
        <w:t xml:space="preserve"> stand-alone structure</w:t>
      </w:r>
      <w:r w:rsidR="00124BEE">
        <w:rPr>
          <w:rFonts w:ascii="Times New Roman" w:hAnsi="Times New Roman" w:cs="Times New Roman"/>
          <w:sz w:val="24"/>
          <w:szCs w:val="24"/>
        </w:rPr>
        <w:t>.</w:t>
      </w:r>
      <w:r w:rsidR="0042535D">
        <w:rPr>
          <w:rFonts w:ascii="Times New Roman" w:hAnsi="Times New Roman" w:cs="Times New Roman"/>
          <w:sz w:val="24"/>
          <w:szCs w:val="24"/>
        </w:rPr>
        <w:t xml:space="preserve">  It is not connected specifically to the history of Houmas House, but rather connects the stories of the people to the land and Mississippi River from Baton Rouge to New Orleans – south.</w:t>
      </w:r>
      <w:r w:rsidR="00124BEE">
        <w:rPr>
          <w:rFonts w:ascii="Times New Roman" w:hAnsi="Times New Roman" w:cs="Times New Roman"/>
          <w:sz w:val="24"/>
          <w:szCs w:val="24"/>
        </w:rPr>
        <w:t xml:space="preserve"> The Great River Road Interpretive Center and Museum received the largest National Scenic Byway grant for a single project in 2012. The grant awarded was $5.5 million.</w:t>
      </w:r>
    </w:p>
    <w:p w14:paraId="75360DE7" w14:textId="35C0413E" w:rsidR="00124BEE" w:rsidRDefault="00124BEE" w:rsidP="001E1590">
      <w:pPr>
        <w:rPr>
          <w:rFonts w:ascii="Times New Roman" w:hAnsi="Times New Roman" w:cs="Times New Roman"/>
          <w:sz w:val="24"/>
          <w:szCs w:val="24"/>
        </w:rPr>
      </w:pPr>
    </w:p>
    <w:p w14:paraId="2B93B7C6" w14:textId="77777777" w:rsidR="00124BEE" w:rsidRDefault="00124BEE" w:rsidP="001E1590">
      <w:pPr>
        <w:rPr>
          <w:rFonts w:ascii="Times New Roman" w:hAnsi="Times New Roman" w:cs="Times New Roman"/>
          <w:sz w:val="24"/>
          <w:szCs w:val="24"/>
        </w:rPr>
      </w:pPr>
    </w:p>
    <w:p w14:paraId="4457DB36" w14:textId="122BF8D1" w:rsidR="001E1590" w:rsidRDefault="001E1590" w:rsidP="001E1590">
      <w:pPr>
        <w:rPr>
          <w:rFonts w:ascii="Times New Roman" w:hAnsi="Times New Roman" w:cs="Times New Roman"/>
          <w:sz w:val="24"/>
          <w:szCs w:val="24"/>
        </w:rPr>
      </w:pPr>
      <w:r>
        <w:rPr>
          <w:rFonts w:ascii="Times New Roman" w:hAnsi="Times New Roman" w:cs="Times New Roman"/>
          <w:sz w:val="24"/>
          <w:szCs w:val="24"/>
        </w:rPr>
        <w:lastRenderedPageBreak/>
        <w:t xml:space="preserve">As a visitor walks in to the doors of the 35,000 square-foot interpretive center and museum, </w:t>
      </w:r>
      <w:r w:rsidR="008C78EB">
        <w:rPr>
          <w:rFonts w:ascii="Times New Roman" w:hAnsi="Times New Roman" w:cs="Times New Roman"/>
          <w:sz w:val="24"/>
          <w:szCs w:val="24"/>
        </w:rPr>
        <w:t xml:space="preserve">its entryway has </w:t>
      </w:r>
      <w:r>
        <w:rPr>
          <w:rFonts w:ascii="Times New Roman" w:hAnsi="Times New Roman" w:cs="Times New Roman"/>
          <w:sz w:val="24"/>
          <w:szCs w:val="24"/>
        </w:rPr>
        <w:t>panels and artifacts tell</w:t>
      </w:r>
      <w:r w:rsidR="008C78EB">
        <w:rPr>
          <w:rFonts w:ascii="Times New Roman" w:hAnsi="Times New Roman" w:cs="Times New Roman"/>
          <w:sz w:val="24"/>
          <w:szCs w:val="24"/>
        </w:rPr>
        <w:t>ing</w:t>
      </w:r>
      <w:r>
        <w:rPr>
          <w:rFonts w:ascii="Times New Roman" w:hAnsi="Times New Roman" w:cs="Times New Roman"/>
          <w:sz w:val="24"/>
          <w:szCs w:val="24"/>
        </w:rPr>
        <w:t xml:space="preserve"> the story of the early inhabitants of the region.  It describes the Houmas Native Americans at length since Houmas House is named in honor of the Houmas Indians.</w:t>
      </w:r>
    </w:p>
    <w:p w14:paraId="4429B08E" w14:textId="3BF52019" w:rsidR="001E1590" w:rsidRDefault="001E1590" w:rsidP="001E1590">
      <w:pPr>
        <w:rPr>
          <w:rFonts w:ascii="Times New Roman" w:hAnsi="Times New Roman" w:cs="Times New Roman"/>
          <w:sz w:val="24"/>
          <w:szCs w:val="24"/>
        </w:rPr>
      </w:pPr>
      <w:r>
        <w:rPr>
          <w:rFonts w:ascii="Times New Roman" w:hAnsi="Times New Roman" w:cs="Times New Roman"/>
          <w:sz w:val="24"/>
          <w:szCs w:val="24"/>
        </w:rPr>
        <w:t xml:space="preserve">Next, there is an exhibit on the early explorers of the Mississippi River, including brothers Pierre </w:t>
      </w:r>
      <w:proofErr w:type="spellStart"/>
      <w:r>
        <w:rPr>
          <w:rFonts w:ascii="Times New Roman" w:hAnsi="Times New Roman" w:cs="Times New Roman"/>
          <w:sz w:val="24"/>
          <w:szCs w:val="24"/>
        </w:rPr>
        <w:t>LeMoyne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D’Iberville</w:t>
      </w:r>
      <w:proofErr w:type="spellEnd"/>
      <w:r>
        <w:rPr>
          <w:rFonts w:ascii="Times New Roman" w:hAnsi="Times New Roman" w:cs="Times New Roman"/>
          <w:sz w:val="24"/>
          <w:szCs w:val="24"/>
        </w:rPr>
        <w:t xml:space="preserve"> and Jean Baptists Le Moyne de Bienville.</w:t>
      </w:r>
      <w:r w:rsidR="008C78EB">
        <w:rPr>
          <w:rFonts w:ascii="Times New Roman" w:hAnsi="Times New Roman" w:cs="Times New Roman"/>
          <w:sz w:val="24"/>
          <w:szCs w:val="24"/>
        </w:rPr>
        <w:t xml:space="preserve">  </w:t>
      </w:r>
      <w:proofErr w:type="spellStart"/>
      <w:r w:rsidR="008C78EB">
        <w:rPr>
          <w:rFonts w:ascii="Times New Roman" w:hAnsi="Times New Roman" w:cs="Times New Roman"/>
          <w:sz w:val="24"/>
          <w:szCs w:val="24"/>
        </w:rPr>
        <w:t>D’Iberville</w:t>
      </w:r>
      <w:proofErr w:type="spellEnd"/>
      <w:r w:rsidR="008C78EB">
        <w:rPr>
          <w:rFonts w:ascii="Times New Roman" w:hAnsi="Times New Roman" w:cs="Times New Roman"/>
          <w:sz w:val="24"/>
          <w:szCs w:val="24"/>
        </w:rPr>
        <w:t xml:space="preserve"> discovered the mouth of the Mississippi River.</w:t>
      </w:r>
    </w:p>
    <w:p w14:paraId="45DD456F" w14:textId="126A6CC7" w:rsidR="008C78EB" w:rsidRDefault="008C78EB" w:rsidP="001E1590">
      <w:pPr>
        <w:rPr>
          <w:rFonts w:ascii="Times New Roman" w:hAnsi="Times New Roman" w:cs="Times New Roman"/>
          <w:sz w:val="24"/>
          <w:szCs w:val="24"/>
        </w:rPr>
      </w:pPr>
      <w:r>
        <w:rPr>
          <w:rFonts w:ascii="Times New Roman" w:hAnsi="Times New Roman" w:cs="Times New Roman"/>
          <w:sz w:val="24"/>
          <w:szCs w:val="24"/>
        </w:rPr>
        <w:t>Through floor to ceiling columns, the visitor walks into the foyer that designed to look like a luxury steamboat. The pilot, manning the pilot wheel, greets visitors from the balcony overlooking the foyer.</w:t>
      </w:r>
    </w:p>
    <w:p w14:paraId="17DBBF13" w14:textId="04B8A69D" w:rsidR="008C78EB" w:rsidRDefault="008C78EB" w:rsidP="001E1590">
      <w:pPr>
        <w:rPr>
          <w:rFonts w:ascii="Times New Roman" w:hAnsi="Times New Roman" w:cs="Times New Roman"/>
          <w:sz w:val="24"/>
          <w:szCs w:val="24"/>
        </w:rPr>
      </w:pPr>
      <w:r>
        <w:rPr>
          <w:rFonts w:ascii="Times New Roman" w:hAnsi="Times New Roman" w:cs="Times New Roman"/>
          <w:sz w:val="24"/>
          <w:szCs w:val="24"/>
        </w:rPr>
        <w:t xml:space="preserve">To the left, double doors welcome visitors </w:t>
      </w:r>
      <w:r w:rsidR="00BB2366">
        <w:rPr>
          <w:rFonts w:ascii="Times New Roman" w:hAnsi="Times New Roman" w:cs="Times New Roman"/>
          <w:sz w:val="24"/>
          <w:szCs w:val="24"/>
        </w:rPr>
        <w:t>to</w:t>
      </w:r>
      <w:r>
        <w:rPr>
          <w:rFonts w:ascii="Times New Roman" w:hAnsi="Times New Roman" w:cs="Times New Roman"/>
          <w:sz w:val="24"/>
          <w:szCs w:val="24"/>
        </w:rPr>
        <w:t xml:space="preserve"> exhibits </w:t>
      </w:r>
      <w:r w:rsidR="00BB2366">
        <w:rPr>
          <w:rFonts w:ascii="Times New Roman" w:hAnsi="Times New Roman" w:cs="Times New Roman"/>
          <w:sz w:val="24"/>
          <w:szCs w:val="24"/>
        </w:rPr>
        <w:t xml:space="preserve">that </w:t>
      </w:r>
      <w:r>
        <w:rPr>
          <w:rFonts w:ascii="Times New Roman" w:hAnsi="Times New Roman" w:cs="Times New Roman"/>
          <w:sz w:val="24"/>
          <w:szCs w:val="24"/>
        </w:rPr>
        <w:t xml:space="preserve">describe the </w:t>
      </w:r>
      <w:r w:rsidR="00BB2366">
        <w:rPr>
          <w:rFonts w:ascii="Times New Roman" w:hAnsi="Times New Roman" w:cs="Times New Roman"/>
          <w:sz w:val="24"/>
          <w:szCs w:val="24"/>
        </w:rPr>
        <w:t xml:space="preserve">New Orleans area and </w:t>
      </w:r>
      <w:r>
        <w:rPr>
          <w:rFonts w:ascii="Times New Roman" w:hAnsi="Times New Roman" w:cs="Times New Roman"/>
          <w:sz w:val="24"/>
          <w:szCs w:val="24"/>
        </w:rPr>
        <w:t>influential people who settled the lower Mississippi Region. John McDonogh – instrumental in Louisiana education, was a slave-owner who devised a system to free his slaves known as the McDonogh Experiment.  The caveat was that the freed slaves agreed to travel to Liberia.  On display are letters from former slaves who earned their freedom and made a successful voyage to Liberia.</w:t>
      </w:r>
    </w:p>
    <w:p w14:paraId="058A13DB" w14:textId="26E791CC" w:rsidR="008C78EB" w:rsidRDefault="008C78EB" w:rsidP="001E1590">
      <w:pPr>
        <w:rPr>
          <w:rFonts w:ascii="Times New Roman" w:hAnsi="Times New Roman" w:cs="Times New Roman"/>
          <w:sz w:val="24"/>
          <w:szCs w:val="24"/>
        </w:rPr>
      </w:pPr>
      <w:r>
        <w:rPr>
          <w:rFonts w:ascii="Times New Roman" w:hAnsi="Times New Roman" w:cs="Times New Roman"/>
          <w:sz w:val="24"/>
          <w:szCs w:val="24"/>
        </w:rPr>
        <w:t xml:space="preserve">In the same area, there are architectural drawings of homes and buildings in New Orleans.  These buildings are vastly different than the many plantations and river estates located along the east and west banks of the Mississippi River. The display illustrates the </w:t>
      </w:r>
      <w:r w:rsidR="00BB2366">
        <w:rPr>
          <w:rFonts w:ascii="Times New Roman" w:hAnsi="Times New Roman" w:cs="Times New Roman"/>
          <w:sz w:val="24"/>
          <w:szCs w:val="24"/>
        </w:rPr>
        <w:t xml:space="preserve">early 1700s </w:t>
      </w:r>
      <w:r>
        <w:rPr>
          <w:rFonts w:ascii="Times New Roman" w:hAnsi="Times New Roman" w:cs="Times New Roman"/>
          <w:sz w:val="24"/>
          <w:szCs w:val="24"/>
        </w:rPr>
        <w:t>urban architecture influenced by the French and Spanish.</w:t>
      </w:r>
    </w:p>
    <w:p w14:paraId="5EF10EB6" w14:textId="77777777" w:rsidR="00BB2366" w:rsidRPr="00BB67D6" w:rsidRDefault="00BB2366" w:rsidP="00BB2366">
      <w:pPr>
        <w:pStyle w:val="NormalWeb"/>
        <w:shd w:val="clear" w:color="auto" w:fill="FFFFFF"/>
        <w:spacing w:before="0" w:beforeAutospacing="0" w:after="225" w:afterAutospacing="0"/>
      </w:pPr>
      <w:r w:rsidRPr="00BB67D6">
        <w:t xml:space="preserve">Lining two sides of Jackson Square are the resplendent brick row houses named the </w:t>
      </w:r>
      <w:proofErr w:type="spellStart"/>
      <w:r w:rsidRPr="00BB67D6">
        <w:t>Pontalba</w:t>
      </w:r>
      <w:proofErr w:type="spellEnd"/>
      <w:r w:rsidRPr="00BB67D6">
        <w:t xml:space="preserve"> Buildings, which were completed in the early 1850s and remain French Quarter landmarks. The Upper </w:t>
      </w:r>
      <w:proofErr w:type="spellStart"/>
      <w:r w:rsidRPr="00BB67D6">
        <w:t>Pontalba</w:t>
      </w:r>
      <w:proofErr w:type="spellEnd"/>
      <w:r w:rsidRPr="00BB67D6">
        <w:t xml:space="preserve"> Building—now owned by the City of New Orleans—is on St. Peter Street, and the Lower </w:t>
      </w:r>
      <w:proofErr w:type="spellStart"/>
      <w:r w:rsidRPr="00BB67D6">
        <w:t>Pontalba</w:t>
      </w:r>
      <w:proofErr w:type="spellEnd"/>
      <w:r w:rsidRPr="00BB67D6">
        <w:t xml:space="preserve"> Building, owned by the state, is on St. Ann Street.</w:t>
      </w:r>
    </w:p>
    <w:p w14:paraId="60CE5607" w14:textId="77777777" w:rsidR="00BB2366" w:rsidRPr="00BB67D6" w:rsidRDefault="00BB2366" w:rsidP="00BB2366">
      <w:pPr>
        <w:pStyle w:val="NormalWeb"/>
        <w:shd w:val="clear" w:color="auto" w:fill="FFFFFF"/>
        <w:spacing w:before="0" w:beforeAutospacing="0" w:after="225" w:afterAutospacing="0"/>
      </w:pPr>
      <w:r w:rsidRPr="00BB67D6">
        <w:t xml:space="preserve">The story of these buildings begins with Spanish colonial official Don Andrés </w:t>
      </w:r>
      <w:proofErr w:type="spellStart"/>
      <w:r w:rsidRPr="00BB67D6">
        <w:t>Almonester</w:t>
      </w:r>
      <w:proofErr w:type="spellEnd"/>
      <w:r w:rsidRPr="00BB67D6">
        <w:t xml:space="preserve"> y </w:t>
      </w:r>
      <w:proofErr w:type="spellStart"/>
      <w:r w:rsidRPr="00BB67D6">
        <w:t>Roxas</w:t>
      </w:r>
      <w:proofErr w:type="spellEnd"/>
      <w:r w:rsidRPr="00BB67D6">
        <w:t xml:space="preserve">. </w:t>
      </w:r>
      <w:proofErr w:type="spellStart"/>
      <w:r w:rsidRPr="00BB67D6">
        <w:t>Almonester</w:t>
      </w:r>
      <w:proofErr w:type="spellEnd"/>
      <w:r w:rsidRPr="00BB67D6">
        <w:t xml:space="preserve"> became one of the richest men in Louisiana largely through acquisitions of land and enslaved people, and he was heralded for his sizable contributions to civic projects. After the fire of 1788, he funded the reconstruction of St. Louis Cathedral as well as the construction of the </w:t>
      </w:r>
      <w:proofErr w:type="spellStart"/>
      <w:r w:rsidRPr="00BB67D6">
        <w:t>Cabildo</w:t>
      </w:r>
      <w:proofErr w:type="spellEnd"/>
      <w:r w:rsidRPr="00BB67D6">
        <w:t xml:space="preserve"> and the </w:t>
      </w:r>
      <w:proofErr w:type="spellStart"/>
      <w:r w:rsidRPr="00BB67D6">
        <w:t>Presbytère</w:t>
      </w:r>
      <w:proofErr w:type="spellEnd"/>
      <w:r w:rsidRPr="00BB67D6">
        <w:t xml:space="preserve">, all of which bordered the Plaza de </w:t>
      </w:r>
      <w:proofErr w:type="spellStart"/>
      <w:r w:rsidRPr="00BB67D6">
        <w:t>Armas</w:t>
      </w:r>
      <w:proofErr w:type="spellEnd"/>
      <w:r w:rsidRPr="00BB67D6">
        <w:t>, as Jackson Square was known during the Spanish period.</w:t>
      </w:r>
    </w:p>
    <w:p w14:paraId="66C72953" w14:textId="77777777" w:rsidR="00BB2366" w:rsidRPr="00BB67D6" w:rsidRDefault="00BB2366" w:rsidP="00BB2366">
      <w:pPr>
        <w:pStyle w:val="NormalWeb"/>
        <w:shd w:val="clear" w:color="auto" w:fill="FFFFFF"/>
        <w:spacing w:before="0" w:beforeAutospacing="0" w:after="225" w:afterAutospacing="0"/>
      </w:pPr>
      <w:r w:rsidRPr="00BB67D6">
        <w:t xml:space="preserve">Among </w:t>
      </w:r>
      <w:proofErr w:type="spellStart"/>
      <w:r w:rsidRPr="00BB67D6">
        <w:t>Almonester’s</w:t>
      </w:r>
      <w:proofErr w:type="spellEnd"/>
      <w:r w:rsidRPr="00BB67D6">
        <w:t xml:space="preserve"> many properties were two tracts of land perpendicular to the cathedral. Eventually these properties and his immense fortune descended to his heir and daughter, </w:t>
      </w:r>
      <w:proofErr w:type="spellStart"/>
      <w:r w:rsidRPr="00BB67D6">
        <w:t>Micaëla</w:t>
      </w:r>
      <w:proofErr w:type="spellEnd"/>
      <w:r w:rsidRPr="00BB67D6">
        <w:t xml:space="preserve"> </w:t>
      </w:r>
      <w:proofErr w:type="spellStart"/>
      <w:r w:rsidRPr="00BB67D6">
        <w:t>Almonester</w:t>
      </w:r>
      <w:proofErr w:type="spellEnd"/>
      <w:r w:rsidRPr="00BB67D6">
        <w:t xml:space="preserve">, Baroness de </w:t>
      </w:r>
      <w:proofErr w:type="spellStart"/>
      <w:r w:rsidRPr="00BB67D6">
        <w:t>Pontalba</w:t>
      </w:r>
      <w:proofErr w:type="spellEnd"/>
      <w:r w:rsidRPr="00BB67D6">
        <w:t>.</w:t>
      </w:r>
    </w:p>
    <w:p w14:paraId="236810AF" w14:textId="51813D33" w:rsidR="008C78EB" w:rsidRDefault="00BB2366" w:rsidP="001E1590">
      <w:pPr>
        <w:rPr>
          <w:rFonts w:ascii="Times New Roman" w:hAnsi="Times New Roman" w:cs="Times New Roman"/>
          <w:sz w:val="24"/>
          <w:szCs w:val="24"/>
        </w:rPr>
      </w:pPr>
      <w:r>
        <w:rPr>
          <w:rFonts w:ascii="Times New Roman" w:hAnsi="Times New Roman" w:cs="Times New Roman"/>
          <w:sz w:val="24"/>
          <w:szCs w:val="24"/>
        </w:rPr>
        <w:t>Continuing the stories of New Orleans include the street design and layout of New Orleans i</w:t>
      </w:r>
      <w:r w:rsidR="0048177A">
        <w:rPr>
          <w:rFonts w:ascii="Times New Roman" w:hAnsi="Times New Roman" w:cs="Times New Roman"/>
          <w:sz w:val="24"/>
          <w:szCs w:val="24"/>
        </w:rPr>
        <w:t>n</w:t>
      </w:r>
      <w:r>
        <w:rPr>
          <w:rFonts w:ascii="Times New Roman" w:hAnsi="Times New Roman" w:cs="Times New Roman"/>
          <w:sz w:val="24"/>
          <w:szCs w:val="24"/>
        </w:rPr>
        <w:t xml:space="preserve"> squares and a timeline of the history of New Orleans</w:t>
      </w:r>
      <w:r w:rsidR="0048177A">
        <w:rPr>
          <w:rFonts w:ascii="Times New Roman" w:hAnsi="Times New Roman" w:cs="Times New Roman"/>
          <w:sz w:val="24"/>
          <w:szCs w:val="24"/>
        </w:rPr>
        <w:t>. New Orleans, established in 1718, was the major trading, commercial, banking and social area in the region.</w:t>
      </w:r>
    </w:p>
    <w:p w14:paraId="08CBD728" w14:textId="579CD834" w:rsidR="00BB67D6" w:rsidRPr="001F6186" w:rsidRDefault="00925F5D" w:rsidP="00BB67D6">
      <w:pPr>
        <w:pStyle w:val="NormalWeb"/>
        <w:shd w:val="clear" w:color="auto" w:fill="FFFFFF"/>
        <w:spacing w:before="0" w:beforeAutospacing="0" w:after="240" w:afterAutospacing="0"/>
        <w:rPr>
          <w:color w:val="333333"/>
        </w:rPr>
      </w:pPr>
      <w:r>
        <w:t xml:space="preserve">Most of the Louisiana Great River Road Interpretive Center and Museum </w:t>
      </w:r>
      <w:r w:rsidR="00BB67D6">
        <w:t>focuses interpretation on</w:t>
      </w:r>
      <w:r>
        <w:t xml:space="preserve"> the Marie Adrien </w:t>
      </w:r>
      <w:proofErr w:type="spellStart"/>
      <w:r>
        <w:t>Persac</w:t>
      </w:r>
      <w:proofErr w:type="spellEnd"/>
      <w:r>
        <w:t xml:space="preserve"> Map.</w:t>
      </w:r>
      <w:r w:rsidR="00BB67D6">
        <w:t xml:space="preserve"> </w:t>
      </w:r>
      <w:r w:rsidR="00BB67D6" w:rsidRPr="001F6186">
        <w:rPr>
          <w:rStyle w:val="Emphasis"/>
          <w:color w:val="333333"/>
        </w:rPr>
        <w:t>Norman's Chart of the Mississippi River from Natchez to New Orleans</w:t>
      </w:r>
      <w:r w:rsidR="00BB67D6" w:rsidRPr="001F6186">
        <w:rPr>
          <w:color w:val="333333"/>
        </w:rPr>
        <w:t xml:space="preserve">, also known as the </w:t>
      </w:r>
      <w:proofErr w:type="spellStart"/>
      <w:r w:rsidR="00BB67D6" w:rsidRPr="001F6186">
        <w:rPr>
          <w:color w:val="333333"/>
        </w:rPr>
        <w:t>Persac</w:t>
      </w:r>
      <w:proofErr w:type="spellEnd"/>
      <w:r w:rsidR="00BB67D6" w:rsidRPr="001F6186">
        <w:rPr>
          <w:color w:val="333333"/>
        </w:rPr>
        <w:t xml:space="preserve"> map.</w:t>
      </w:r>
      <w:r w:rsidR="00124BEE">
        <w:rPr>
          <w:color w:val="333333"/>
        </w:rPr>
        <w:t xml:space="preserve"> </w:t>
      </w:r>
      <w:r w:rsidR="006E1EE4">
        <w:rPr>
          <w:color w:val="333333"/>
        </w:rPr>
        <w:t xml:space="preserve">The staff at the Louisiana Great River Road Museum </w:t>
      </w:r>
      <w:r w:rsidR="00124BEE">
        <w:rPr>
          <w:color w:val="333333"/>
        </w:rPr>
        <w:lastRenderedPageBreak/>
        <w:t xml:space="preserve">conducted extensive research on the plantations listed on the map and has scoured archives and </w:t>
      </w:r>
      <w:r w:rsidR="006E1EE4">
        <w:rPr>
          <w:color w:val="333333"/>
        </w:rPr>
        <w:t xml:space="preserve">private and university </w:t>
      </w:r>
      <w:r w:rsidR="00124BEE">
        <w:rPr>
          <w:color w:val="333333"/>
        </w:rPr>
        <w:t>collections to obtain architectural designs, history and photographs or drawings to illustrate the sites along the Louisiana Great River Road.</w:t>
      </w:r>
      <w:r w:rsidR="006E1EE4">
        <w:rPr>
          <w:color w:val="333333"/>
        </w:rPr>
        <w:t xml:space="preserve"> This material is exhibited as part of the interpretive displays.</w:t>
      </w:r>
      <w:bookmarkStart w:id="0" w:name="_GoBack"/>
      <w:bookmarkEnd w:id="0"/>
    </w:p>
    <w:p w14:paraId="0F09D614" w14:textId="77777777" w:rsidR="00BB67D6" w:rsidRPr="001F6186" w:rsidRDefault="00BB67D6" w:rsidP="00BB67D6">
      <w:pPr>
        <w:pStyle w:val="NormalWeb"/>
        <w:shd w:val="clear" w:color="auto" w:fill="FFFFFF"/>
        <w:spacing w:before="0" w:beforeAutospacing="0" w:after="240" w:afterAutospacing="0"/>
        <w:rPr>
          <w:color w:val="333333"/>
        </w:rPr>
      </w:pPr>
      <w:r w:rsidRPr="001F6186">
        <w:rPr>
          <w:color w:val="333333"/>
        </w:rPr>
        <w:t xml:space="preserve">The map </w:t>
      </w:r>
      <w:r>
        <w:rPr>
          <w:color w:val="333333"/>
        </w:rPr>
        <w:t xml:space="preserve">identifies properties, land owners, </w:t>
      </w:r>
      <w:r w:rsidRPr="001F6186">
        <w:rPr>
          <w:color w:val="333333"/>
        </w:rPr>
        <w:t xml:space="preserve">vignettes of New Orleans, Baton Rouge and plantations, </w:t>
      </w:r>
      <w:r>
        <w:rPr>
          <w:color w:val="333333"/>
        </w:rPr>
        <w:t xml:space="preserve">and </w:t>
      </w:r>
      <w:r w:rsidRPr="001F6186">
        <w:rPr>
          <w:color w:val="333333"/>
        </w:rPr>
        <w:t xml:space="preserve">the decorated border </w:t>
      </w:r>
      <w:r>
        <w:rPr>
          <w:color w:val="333333"/>
        </w:rPr>
        <w:t xml:space="preserve">is </w:t>
      </w:r>
      <w:r w:rsidRPr="001F6186">
        <w:rPr>
          <w:color w:val="333333"/>
        </w:rPr>
        <w:t>composed of cotton plants and sugar cane.</w:t>
      </w:r>
    </w:p>
    <w:p w14:paraId="0C3BAADD" w14:textId="076667C1" w:rsidR="001E1590" w:rsidRDefault="001E1590" w:rsidP="001E1590">
      <w:pPr>
        <w:rPr>
          <w:rFonts w:ascii="Times New Roman" w:hAnsi="Times New Roman" w:cs="Times New Roman"/>
          <w:sz w:val="24"/>
          <w:szCs w:val="24"/>
        </w:rPr>
      </w:pPr>
    </w:p>
    <w:p w14:paraId="46CCA4A1" w14:textId="77777777" w:rsidR="00925F5D" w:rsidRPr="001E1590" w:rsidRDefault="00925F5D" w:rsidP="001E1590">
      <w:pPr>
        <w:rPr>
          <w:rFonts w:ascii="Times New Roman" w:hAnsi="Times New Roman" w:cs="Times New Roman"/>
          <w:sz w:val="24"/>
          <w:szCs w:val="24"/>
        </w:rPr>
      </w:pPr>
    </w:p>
    <w:p w14:paraId="19965A0B" w14:textId="56584573" w:rsidR="001E1590" w:rsidRDefault="00925F5D" w:rsidP="001E1590">
      <w:pPr>
        <w:jc w:val="center"/>
        <w:rPr>
          <w:rFonts w:ascii="Times New Roman" w:hAnsi="Times New Roman" w:cs="Times New Roman"/>
          <w:b/>
          <w:bCs/>
          <w:sz w:val="24"/>
          <w:szCs w:val="24"/>
        </w:rPr>
      </w:pPr>
      <w:r>
        <w:rPr>
          <w:noProof/>
        </w:rPr>
        <w:drawing>
          <wp:inline distT="0" distB="0" distL="0" distR="0" wp14:anchorId="2BC8F515" wp14:editId="576EF275">
            <wp:extent cx="1847850" cy="3657600"/>
            <wp:effectExtent l="0" t="0" r="0" b="0"/>
            <wp:docPr id="2" name="Picture 2" descr="Chart Of The Lower Mississippi River. / Norman, B.M. ; Persac, A. ; Colton, J.H. / 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Of The Lower Mississippi River. / Norman, B.M. ; Persac, A. ; Colton, J.H. / 18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3657600"/>
                    </a:xfrm>
                    <a:prstGeom prst="rect">
                      <a:avLst/>
                    </a:prstGeom>
                    <a:noFill/>
                    <a:ln>
                      <a:noFill/>
                    </a:ln>
                  </pic:spPr>
                </pic:pic>
              </a:graphicData>
            </a:graphic>
          </wp:inline>
        </w:drawing>
      </w:r>
    </w:p>
    <w:p w14:paraId="21F7DED0" w14:textId="7EA70A36" w:rsidR="001F6186" w:rsidRDefault="001F6186" w:rsidP="001F6186">
      <w:pPr>
        <w:pStyle w:val="NormalWeb"/>
        <w:shd w:val="clear" w:color="auto" w:fill="FFFFFF"/>
        <w:spacing w:before="0" w:beforeAutospacing="0" w:after="240" w:afterAutospacing="0"/>
        <w:rPr>
          <w:color w:val="333333"/>
        </w:rPr>
      </w:pPr>
      <w:r w:rsidRPr="001F6186">
        <w:rPr>
          <w:color w:val="333333"/>
        </w:rPr>
        <w:t>In 1858, the </w:t>
      </w:r>
      <w:r w:rsidRPr="001F6186">
        <w:rPr>
          <w:rStyle w:val="Emphasis"/>
          <w:color w:val="333333"/>
        </w:rPr>
        <w:t>New Orleans Crescent</w:t>
      </w:r>
      <w:r w:rsidRPr="001F6186">
        <w:rPr>
          <w:color w:val="333333"/>
        </w:rPr>
        <w:t xml:space="preserve"> described </w:t>
      </w:r>
      <w:proofErr w:type="spellStart"/>
      <w:r w:rsidRPr="001F6186">
        <w:rPr>
          <w:color w:val="333333"/>
        </w:rPr>
        <w:t>Persac's</w:t>
      </w:r>
      <w:proofErr w:type="spellEnd"/>
      <w:r w:rsidRPr="001F6186">
        <w:rPr>
          <w:color w:val="333333"/>
        </w:rPr>
        <w:t xml:space="preserve"> original map as offering a perfect picture of the windings of the Father of Waters from this city to Natchez, with every plantation on its banks, drawn out and colored, with the name of the owner and whatever name he may have given his plantation. </w:t>
      </w:r>
      <w:proofErr w:type="spellStart"/>
      <w:r w:rsidRPr="001F6186">
        <w:rPr>
          <w:color w:val="333333"/>
        </w:rPr>
        <w:t>Persac</w:t>
      </w:r>
      <w:proofErr w:type="spellEnd"/>
      <w:r w:rsidRPr="001F6186">
        <w:rPr>
          <w:color w:val="333333"/>
        </w:rPr>
        <w:t xml:space="preserve"> descended the river in a skiff, landing at every mile, and drawing every plantation line and taking down every name and landmark on both banks of the river</w:t>
      </w:r>
      <w:r>
        <w:rPr>
          <w:color w:val="333333"/>
        </w:rPr>
        <w:t>.</w:t>
      </w:r>
    </w:p>
    <w:p w14:paraId="37A2A4F7" w14:textId="4D33D2A2" w:rsidR="001F6186" w:rsidRDefault="001F6186" w:rsidP="001F6186">
      <w:pPr>
        <w:pStyle w:val="NormalWeb"/>
        <w:shd w:val="clear" w:color="auto" w:fill="FFFFFF"/>
        <w:spacing w:before="0" w:beforeAutospacing="0" w:after="240" w:afterAutospacing="0"/>
        <w:rPr>
          <w:color w:val="333333"/>
        </w:rPr>
      </w:pPr>
      <w:r>
        <w:rPr>
          <w:color w:val="333333"/>
        </w:rPr>
        <w:t xml:space="preserve">Plantation exhibits are divided between those </w:t>
      </w:r>
      <w:r w:rsidR="00BB67D6">
        <w:rPr>
          <w:color w:val="333333"/>
        </w:rPr>
        <w:t xml:space="preserve">located </w:t>
      </w:r>
      <w:r>
        <w:rPr>
          <w:color w:val="333333"/>
        </w:rPr>
        <w:t xml:space="preserve">on the east and west banks of the Mississippi River. Most all of the homes listed in the </w:t>
      </w:r>
      <w:proofErr w:type="spellStart"/>
      <w:r>
        <w:rPr>
          <w:color w:val="333333"/>
        </w:rPr>
        <w:t>Persac</w:t>
      </w:r>
      <w:proofErr w:type="spellEnd"/>
      <w:r>
        <w:rPr>
          <w:color w:val="333333"/>
        </w:rPr>
        <w:t xml:space="preserve"> map are depicted in the exhibits even though some are privately held and many have been destroyed by fire, changes in the flow of the river, construction of levees or </w:t>
      </w:r>
      <w:r w:rsidR="00BB67D6">
        <w:rPr>
          <w:color w:val="333333"/>
        </w:rPr>
        <w:t xml:space="preserve">have fell </w:t>
      </w:r>
      <w:r>
        <w:rPr>
          <w:color w:val="333333"/>
        </w:rPr>
        <w:t>from neglect.   The exhibits have drawings of the homes, information on the owners, crops grown and the lifeways on the plantation.</w:t>
      </w:r>
    </w:p>
    <w:p w14:paraId="53F7D65C" w14:textId="78C5965A" w:rsidR="001F6186" w:rsidRDefault="00BB67D6" w:rsidP="001F6186">
      <w:pPr>
        <w:pStyle w:val="NormalWeb"/>
        <w:shd w:val="clear" w:color="auto" w:fill="FFFFFF"/>
        <w:spacing w:before="0" w:beforeAutospacing="0" w:after="240" w:afterAutospacing="0"/>
        <w:rPr>
          <w:color w:val="333333"/>
        </w:rPr>
      </w:pPr>
      <w:r>
        <w:rPr>
          <w:color w:val="333333"/>
        </w:rPr>
        <w:t>Interspersed</w:t>
      </w:r>
      <w:r w:rsidR="001F6186">
        <w:rPr>
          <w:color w:val="333333"/>
        </w:rPr>
        <w:t xml:space="preserve"> with the plantation exhibits are displays on sugar cane – the largest and most profitable crop of this region</w:t>
      </w:r>
      <w:r w:rsidR="00254861">
        <w:rPr>
          <w:color w:val="333333"/>
        </w:rPr>
        <w:t xml:space="preserve">, </w:t>
      </w:r>
      <w:r>
        <w:rPr>
          <w:color w:val="333333"/>
        </w:rPr>
        <w:t xml:space="preserve">sugar cane manufacturing, </w:t>
      </w:r>
      <w:r w:rsidR="00254861">
        <w:rPr>
          <w:color w:val="333333"/>
        </w:rPr>
        <w:t xml:space="preserve">Louisiana history (Louisiana Purchase, </w:t>
      </w:r>
      <w:r w:rsidR="00254861">
        <w:rPr>
          <w:color w:val="333333"/>
        </w:rPr>
        <w:lastRenderedPageBreak/>
        <w:t xml:space="preserve">the War of 1812, the Louisiana Civil War), as well as displays on river towns and river trading, steamboats and navigation of the Mississippi River, levees and </w:t>
      </w:r>
      <w:r>
        <w:rPr>
          <w:color w:val="333333"/>
        </w:rPr>
        <w:t>Mississippi River flooding.</w:t>
      </w:r>
      <w:r w:rsidR="0048177A">
        <w:rPr>
          <w:color w:val="333333"/>
        </w:rPr>
        <w:t xml:space="preserve"> Exhibits also feature displays on the arrival of the Acadians (many who settled in the lower Louisiana Great River Road Region), religion, funerals and Mardi Gras.</w:t>
      </w:r>
    </w:p>
    <w:p w14:paraId="31C97D8A" w14:textId="1D0CE651" w:rsidR="00254861" w:rsidRDefault="0042535D" w:rsidP="001F6186">
      <w:pPr>
        <w:pStyle w:val="NormalWeb"/>
        <w:shd w:val="clear" w:color="auto" w:fill="FFFFFF"/>
        <w:spacing w:before="0" w:beforeAutospacing="0" w:after="240" w:afterAutospacing="0"/>
        <w:rPr>
          <w:color w:val="333333"/>
        </w:rPr>
      </w:pPr>
      <w:r>
        <w:rPr>
          <w:color w:val="333333"/>
        </w:rPr>
        <w:t xml:space="preserve">Even though Whitney Plantation tells a full story of slavery, the Louisiana Great River Road Interpretive Center and Museum also tells the story of slavery </w:t>
      </w:r>
      <w:r w:rsidR="00BB67D6">
        <w:rPr>
          <w:color w:val="333333"/>
        </w:rPr>
        <w:t xml:space="preserve">life on the plantations </w:t>
      </w:r>
      <w:r>
        <w:rPr>
          <w:color w:val="333333"/>
        </w:rPr>
        <w:t xml:space="preserve">and slave auction markets. Louisiana had the largest concentration black slave ownership. In 1860, there were at least six Negroes in Louisiana who owned 65 or more slaves. The largest black slave owner had 152 slaves. </w:t>
      </w:r>
    </w:p>
    <w:p w14:paraId="12EC7FBB" w14:textId="16CC1CD4" w:rsidR="0071281B" w:rsidRDefault="0071281B" w:rsidP="001F6186">
      <w:pPr>
        <w:pStyle w:val="NormalWeb"/>
        <w:shd w:val="clear" w:color="auto" w:fill="FFFFFF"/>
        <w:spacing w:before="0" w:beforeAutospacing="0" w:after="240" w:afterAutospacing="0"/>
        <w:rPr>
          <w:color w:val="333333"/>
        </w:rPr>
      </w:pPr>
      <w:r>
        <w:rPr>
          <w:color w:val="333333"/>
        </w:rPr>
        <w:t xml:space="preserve">Outside the Louisiana Great River Road Interpretive Center and Museum is Sweet Spot Landing, a 10-foot-wide walkway that crosses the road and leads to the levee top.  Visitors can view the Mississippi River and see the great bend that river pilots refer to as a critical turn in the Mississippi River.  From here, </w:t>
      </w:r>
      <w:r w:rsidR="00465A66">
        <w:rPr>
          <w:color w:val="333333"/>
        </w:rPr>
        <w:t xml:space="preserve">Viking </w:t>
      </w:r>
      <w:r w:rsidR="00124BEE">
        <w:rPr>
          <w:color w:val="333333"/>
        </w:rPr>
        <w:t>Cruises and American Cruise Lines will be disembarking at Houmas House to tour the plantation home, gardens and the Louisiana Great River Road Interpretive Center and Museum.</w:t>
      </w:r>
    </w:p>
    <w:p w14:paraId="2F7AB1FB" w14:textId="66363085" w:rsidR="00124BEE" w:rsidRPr="001F6186" w:rsidRDefault="00124BEE" w:rsidP="001F6186">
      <w:pPr>
        <w:pStyle w:val="NormalWeb"/>
        <w:shd w:val="clear" w:color="auto" w:fill="FFFFFF"/>
        <w:spacing w:before="0" w:beforeAutospacing="0" w:after="240" w:afterAutospacing="0"/>
        <w:rPr>
          <w:color w:val="333333"/>
        </w:rPr>
      </w:pPr>
      <w:r>
        <w:rPr>
          <w:color w:val="333333"/>
        </w:rPr>
        <w:t>The Houmas House Foundation continues to purchase collections with relevance to the lower Mississippi River.  It has recently acquired the largest smoking pipe collection in the world and the artifacts from the Louisiana Maritime Museum.  The smoking pipes collection was started when a neighbor found a pipe on the grounds of Houmas House dating over 2,000-years.</w:t>
      </w:r>
    </w:p>
    <w:p w14:paraId="51CFC3D5" w14:textId="11968635" w:rsidR="001F6186" w:rsidRDefault="00001D1A" w:rsidP="00925F5D">
      <w:pPr>
        <w:rPr>
          <w:rFonts w:ascii="Times New Roman" w:hAnsi="Times New Roman" w:cs="Times New Roman"/>
          <w:sz w:val="24"/>
          <w:szCs w:val="24"/>
        </w:rPr>
      </w:pPr>
      <w:r>
        <w:rPr>
          <w:rFonts w:ascii="Times New Roman" w:hAnsi="Times New Roman" w:cs="Times New Roman"/>
          <w:sz w:val="24"/>
          <w:szCs w:val="24"/>
        </w:rPr>
        <w:t>Photographs</w:t>
      </w:r>
    </w:p>
    <w:p w14:paraId="53B99503" w14:textId="22AC9820" w:rsidR="00001D1A" w:rsidRDefault="00001D1A" w:rsidP="00925F5D">
      <w:pPr>
        <w:rPr>
          <w:rFonts w:ascii="Times New Roman" w:hAnsi="Times New Roman" w:cs="Times New Roman"/>
          <w:sz w:val="24"/>
          <w:szCs w:val="24"/>
        </w:rPr>
      </w:pPr>
      <w:r>
        <w:rPr>
          <w:rFonts w:ascii="Times New Roman" w:hAnsi="Times New Roman" w:cs="Times New Roman"/>
          <w:sz w:val="24"/>
          <w:szCs w:val="24"/>
        </w:rPr>
        <w:t>Banner to the Great River Road Museum</w:t>
      </w:r>
    </w:p>
    <w:p w14:paraId="196A6B8C" w14:textId="16A10085" w:rsidR="00001D1A" w:rsidRDefault="00001D1A" w:rsidP="00925F5D">
      <w:pPr>
        <w:rPr>
          <w:rFonts w:ascii="Times New Roman" w:hAnsi="Times New Roman" w:cs="Times New Roman"/>
          <w:sz w:val="24"/>
          <w:szCs w:val="24"/>
        </w:rPr>
      </w:pPr>
      <w:r>
        <w:rPr>
          <w:rFonts w:ascii="Times New Roman" w:hAnsi="Times New Roman" w:cs="Times New Roman"/>
          <w:sz w:val="24"/>
          <w:szCs w:val="24"/>
        </w:rPr>
        <w:t>Outside view of the Louisiana Great River Road Museum</w:t>
      </w:r>
    </w:p>
    <w:p w14:paraId="399DBF04" w14:textId="0AB164AF" w:rsidR="00001D1A" w:rsidRDefault="00001D1A" w:rsidP="00925F5D">
      <w:pPr>
        <w:rPr>
          <w:rFonts w:ascii="Times New Roman" w:hAnsi="Times New Roman" w:cs="Times New Roman"/>
          <w:sz w:val="24"/>
          <w:szCs w:val="24"/>
        </w:rPr>
      </w:pPr>
      <w:r>
        <w:rPr>
          <w:rFonts w:ascii="Times New Roman" w:hAnsi="Times New Roman" w:cs="Times New Roman"/>
          <w:sz w:val="24"/>
          <w:szCs w:val="24"/>
        </w:rPr>
        <w:t>Interpretive panels in the entryway include the Houmas Indians (namesake of Houmas House), early explorers</w:t>
      </w:r>
    </w:p>
    <w:p w14:paraId="462B6AEA" w14:textId="240ABDBD" w:rsidR="00001D1A" w:rsidRDefault="00001D1A" w:rsidP="00925F5D">
      <w:pPr>
        <w:rPr>
          <w:rFonts w:ascii="Times New Roman" w:hAnsi="Times New Roman" w:cs="Times New Roman"/>
          <w:sz w:val="24"/>
          <w:szCs w:val="24"/>
        </w:rPr>
      </w:pPr>
      <w:r>
        <w:rPr>
          <w:rFonts w:ascii="Times New Roman" w:hAnsi="Times New Roman" w:cs="Times New Roman"/>
          <w:sz w:val="24"/>
          <w:szCs w:val="24"/>
        </w:rPr>
        <w:t>Foyer designed to look like a steamboat entranceway</w:t>
      </w:r>
    </w:p>
    <w:p w14:paraId="564297D2" w14:textId="77777777" w:rsidR="00001D1A" w:rsidRDefault="00001D1A" w:rsidP="00925F5D">
      <w:pPr>
        <w:rPr>
          <w:rFonts w:ascii="Times New Roman" w:hAnsi="Times New Roman" w:cs="Times New Roman"/>
          <w:sz w:val="24"/>
          <w:szCs w:val="24"/>
        </w:rPr>
      </w:pPr>
      <w:r>
        <w:rPr>
          <w:rFonts w:ascii="Times New Roman" w:hAnsi="Times New Roman" w:cs="Times New Roman"/>
          <w:sz w:val="24"/>
          <w:szCs w:val="24"/>
        </w:rPr>
        <w:t>Panels on the Louisiana Purchase</w:t>
      </w:r>
    </w:p>
    <w:p w14:paraId="376B222C" w14:textId="53C72EC7" w:rsidR="00001D1A" w:rsidRDefault="00001D1A" w:rsidP="00925F5D">
      <w:pPr>
        <w:rPr>
          <w:rFonts w:ascii="Times New Roman" w:hAnsi="Times New Roman" w:cs="Times New Roman"/>
          <w:sz w:val="24"/>
          <w:szCs w:val="24"/>
        </w:rPr>
      </w:pPr>
      <w:r>
        <w:rPr>
          <w:rFonts w:ascii="Times New Roman" w:hAnsi="Times New Roman" w:cs="Times New Roman"/>
          <w:sz w:val="24"/>
          <w:szCs w:val="24"/>
        </w:rPr>
        <w:t>Arrival of the Acadians</w:t>
      </w:r>
    </w:p>
    <w:p w14:paraId="1B5A59D1" w14:textId="7DD6A69E" w:rsidR="00001D1A" w:rsidRDefault="00001D1A" w:rsidP="00925F5D">
      <w:pPr>
        <w:rPr>
          <w:rFonts w:ascii="Times New Roman" w:hAnsi="Times New Roman" w:cs="Times New Roman"/>
          <w:sz w:val="24"/>
          <w:szCs w:val="24"/>
        </w:rPr>
      </w:pPr>
      <w:proofErr w:type="spellStart"/>
      <w:r>
        <w:rPr>
          <w:rFonts w:ascii="Times New Roman" w:hAnsi="Times New Roman" w:cs="Times New Roman"/>
          <w:sz w:val="24"/>
          <w:szCs w:val="24"/>
        </w:rPr>
        <w:t>Persac</w:t>
      </w:r>
      <w:proofErr w:type="spellEnd"/>
      <w:r>
        <w:rPr>
          <w:rFonts w:ascii="Times New Roman" w:hAnsi="Times New Roman" w:cs="Times New Roman"/>
          <w:sz w:val="24"/>
          <w:szCs w:val="24"/>
        </w:rPr>
        <w:t xml:space="preserve"> Map which illustrates the locations of plantations along the Great River Road from Natchez to New Orleans</w:t>
      </w:r>
    </w:p>
    <w:p w14:paraId="1D310D44" w14:textId="4DC3607D" w:rsidR="00001D1A" w:rsidRDefault="00001D1A" w:rsidP="00925F5D">
      <w:pPr>
        <w:rPr>
          <w:rFonts w:ascii="Times New Roman" w:hAnsi="Times New Roman" w:cs="Times New Roman"/>
          <w:sz w:val="24"/>
          <w:szCs w:val="24"/>
        </w:rPr>
      </w:pPr>
      <w:r>
        <w:rPr>
          <w:rFonts w:ascii="Times New Roman" w:hAnsi="Times New Roman" w:cs="Times New Roman"/>
          <w:sz w:val="24"/>
          <w:szCs w:val="24"/>
        </w:rPr>
        <w:t>Panels of architecture and culture in New Orleans</w:t>
      </w:r>
    </w:p>
    <w:p w14:paraId="3A9A5533" w14:textId="285023F7" w:rsidR="00001D1A" w:rsidRDefault="00001D1A" w:rsidP="00925F5D">
      <w:pPr>
        <w:rPr>
          <w:rFonts w:ascii="Times New Roman" w:hAnsi="Times New Roman" w:cs="Times New Roman"/>
          <w:sz w:val="24"/>
          <w:szCs w:val="24"/>
        </w:rPr>
      </w:pPr>
      <w:r>
        <w:rPr>
          <w:rFonts w:ascii="Times New Roman" w:hAnsi="Times New Roman" w:cs="Times New Roman"/>
          <w:sz w:val="24"/>
          <w:szCs w:val="24"/>
        </w:rPr>
        <w:t>Panel illustrating plantations located south of New Orleans</w:t>
      </w:r>
    </w:p>
    <w:p w14:paraId="2B70FABE" w14:textId="510B3EB9" w:rsidR="00001D1A" w:rsidRDefault="00001D1A" w:rsidP="00925F5D">
      <w:pPr>
        <w:rPr>
          <w:rFonts w:ascii="Times New Roman" w:hAnsi="Times New Roman" w:cs="Times New Roman"/>
          <w:sz w:val="24"/>
          <w:szCs w:val="24"/>
        </w:rPr>
      </w:pPr>
      <w:proofErr w:type="spellStart"/>
      <w:r>
        <w:rPr>
          <w:rFonts w:ascii="Times New Roman" w:hAnsi="Times New Roman" w:cs="Times New Roman"/>
          <w:sz w:val="24"/>
          <w:szCs w:val="24"/>
        </w:rPr>
        <w:t>Persac</w:t>
      </w:r>
      <w:proofErr w:type="spellEnd"/>
      <w:r>
        <w:rPr>
          <w:rFonts w:ascii="Times New Roman" w:hAnsi="Times New Roman" w:cs="Times New Roman"/>
          <w:sz w:val="24"/>
          <w:szCs w:val="24"/>
        </w:rPr>
        <w:t xml:space="preserve"> Map showing the plantation on the west side of the river</w:t>
      </w:r>
    </w:p>
    <w:p w14:paraId="3B2D39B2" w14:textId="18C5EE7D" w:rsidR="00001D1A" w:rsidRDefault="00001D1A" w:rsidP="00925F5D">
      <w:pPr>
        <w:rPr>
          <w:rFonts w:ascii="Times New Roman" w:hAnsi="Times New Roman" w:cs="Times New Roman"/>
          <w:sz w:val="24"/>
          <w:szCs w:val="24"/>
        </w:rPr>
      </w:pPr>
      <w:proofErr w:type="spellStart"/>
      <w:r>
        <w:rPr>
          <w:rFonts w:ascii="Times New Roman" w:hAnsi="Times New Roman" w:cs="Times New Roman"/>
          <w:sz w:val="24"/>
          <w:szCs w:val="24"/>
        </w:rPr>
        <w:t>Persac</w:t>
      </w:r>
      <w:proofErr w:type="spellEnd"/>
      <w:r>
        <w:rPr>
          <w:rFonts w:ascii="Times New Roman" w:hAnsi="Times New Roman" w:cs="Times New Roman"/>
          <w:sz w:val="24"/>
          <w:szCs w:val="24"/>
        </w:rPr>
        <w:t xml:space="preserve"> map showing plantations on the east side of the river</w:t>
      </w:r>
    </w:p>
    <w:p w14:paraId="7C5AE9AE" w14:textId="542857F3" w:rsidR="00001D1A" w:rsidRDefault="00001D1A" w:rsidP="00925F5D">
      <w:pPr>
        <w:rPr>
          <w:rFonts w:ascii="Times New Roman" w:hAnsi="Times New Roman" w:cs="Times New Roman"/>
          <w:sz w:val="24"/>
          <w:szCs w:val="24"/>
        </w:rPr>
      </w:pPr>
      <w:r>
        <w:rPr>
          <w:rFonts w:ascii="Times New Roman" w:hAnsi="Times New Roman" w:cs="Times New Roman"/>
          <w:sz w:val="24"/>
          <w:szCs w:val="24"/>
        </w:rPr>
        <w:t>Directional signage indicating other exhibits in the Louisiana Great River Road Interpretive Center and Museum</w:t>
      </w:r>
    </w:p>
    <w:p w14:paraId="5746DA0F" w14:textId="1034B82C" w:rsidR="00001D1A" w:rsidRDefault="00001D1A" w:rsidP="00925F5D">
      <w:pPr>
        <w:rPr>
          <w:rFonts w:ascii="Times New Roman" w:hAnsi="Times New Roman" w:cs="Times New Roman"/>
          <w:sz w:val="24"/>
          <w:szCs w:val="24"/>
        </w:rPr>
      </w:pPr>
      <w:r>
        <w:rPr>
          <w:rFonts w:ascii="Times New Roman" w:hAnsi="Times New Roman" w:cs="Times New Roman"/>
          <w:sz w:val="24"/>
          <w:szCs w:val="24"/>
        </w:rPr>
        <w:lastRenderedPageBreak/>
        <w:t>14 photographs showing a sampling of the plantations interpreted here.  Each panel has renderings of the plantation homes, and descriptions of the history, owners, and life on the plantation.</w:t>
      </w:r>
    </w:p>
    <w:p w14:paraId="6893FBEE" w14:textId="2615779E" w:rsidR="00001D1A" w:rsidRDefault="00001D1A" w:rsidP="00925F5D">
      <w:pPr>
        <w:rPr>
          <w:rFonts w:ascii="Times New Roman" w:hAnsi="Times New Roman" w:cs="Times New Roman"/>
          <w:sz w:val="24"/>
          <w:szCs w:val="24"/>
        </w:rPr>
      </w:pPr>
      <w:r>
        <w:rPr>
          <w:rFonts w:ascii="Times New Roman" w:hAnsi="Times New Roman" w:cs="Times New Roman"/>
          <w:sz w:val="24"/>
          <w:szCs w:val="24"/>
        </w:rPr>
        <w:t>Sugarcane exhibit – sugarcane was the most popular and most lucrative crop grown and harvested in the lower Mississippi River area from Baton Rouge to New Orleans.</w:t>
      </w:r>
    </w:p>
    <w:p w14:paraId="2B9057D4" w14:textId="5F133564" w:rsidR="00156014" w:rsidRDefault="00156014" w:rsidP="00925F5D">
      <w:pPr>
        <w:rPr>
          <w:rFonts w:ascii="Times New Roman" w:hAnsi="Times New Roman" w:cs="Times New Roman"/>
          <w:sz w:val="24"/>
          <w:szCs w:val="24"/>
        </w:rPr>
      </w:pPr>
      <w:r>
        <w:rPr>
          <w:rFonts w:ascii="Times New Roman" w:hAnsi="Times New Roman" w:cs="Times New Roman"/>
          <w:sz w:val="24"/>
          <w:szCs w:val="24"/>
        </w:rPr>
        <w:t>Steamboats, navigation of the Mississippi River, riverboat gambling</w:t>
      </w:r>
    </w:p>
    <w:p w14:paraId="164E90BC" w14:textId="2C252C29" w:rsidR="00156014" w:rsidRDefault="00156014" w:rsidP="00925F5D">
      <w:pPr>
        <w:rPr>
          <w:rFonts w:ascii="Times New Roman" w:hAnsi="Times New Roman" w:cs="Times New Roman"/>
          <w:sz w:val="24"/>
          <w:szCs w:val="24"/>
        </w:rPr>
      </w:pPr>
      <w:r>
        <w:rPr>
          <w:rFonts w:ascii="Times New Roman" w:hAnsi="Times New Roman" w:cs="Times New Roman"/>
          <w:sz w:val="24"/>
          <w:szCs w:val="24"/>
        </w:rPr>
        <w:t>Control of the Mississippi River through a levee system, crevasse and flooding</w:t>
      </w:r>
    </w:p>
    <w:p w14:paraId="22BC480F" w14:textId="16BD353F" w:rsidR="00156014" w:rsidRDefault="00156014" w:rsidP="00925F5D">
      <w:pPr>
        <w:rPr>
          <w:rFonts w:ascii="Times New Roman" w:hAnsi="Times New Roman" w:cs="Times New Roman"/>
          <w:sz w:val="24"/>
          <w:szCs w:val="24"/>
        </w:rPr>
      </w:pPr>
      <w:r>
        <w:rPr>
          <w:rFonts w:ascii="Times New Roman" w:hAnsi="Times New Roman" w:cs="Times New Roman"/>
          <w:sz w:val="24"/>
          <w:szCs w:val="24"/>
        </w:rPr>
        <w:t>Slave Markets, slave auctions in New Orleans and Black slave owners.</w:t>
      </w:r>
    </w:p>
    <w:p w14:paraId="01E3AF00" w14:textId="1AB119CD" w:rsidR="00156014" w:rsidRDefault="00156014" w:rsidP="00925F5D">
      <w:pPr>
        <w:rPr>
          <w:rFonts w:ascii="Times New Roman" w:hAnsi="Times New Roman" w:cs="Times New Roman"/>
          <w:sz w:val="24"/>
          <w:szCs w:val="24"/>
        </w:rPr>
      </w:pPr>
      <w:r>
        <w:rPr>
          <w:rFonts w:ascii="Times New Roman" w:hAnsi="Times New Roman" w:cs="Times New Roman"/>
          <w:sz w:val="24"/>
          <w:szCs w:val="24"/>
        </w:rPr>
        <w:t>Exhibit on the Battle of New Orleans – War of 1812</w:t>
      </w:r>
    </w:p>
    <w:p w14:paraId="622C23C1" w14:textId="77777777" w:rsidR="00156014" w:rsidRDefault="00156014" w:rsidP="00925F5D">
      <w:pPr>
        <w:rPr>
          <w:rFonts w:ascii="Times New Roman" w:hAnsi="Times New Roman" w:cs="Times New Roman"/>
          <w:sz w:val="24"/>
          <w:szCs w:val="24"/>
        </w:rPr>
      </w:pPr>
      <w:r>
        <w:rPr>
          <w:rFonts w:ascii="Times New Roman" w:hAnsi="Times New Roman" w:cs="Times New Roman"/>
          <w:sz w:val="24"/>
          <w:szCs w:val="24"/>
        </w:rPr>
        <w:t>Succession and Civil War</w:t>
      </w:r>
    </w:p>
    <w:p w14:paraId="6597EF15" w14:textId="77777777" w:rsidR="00156014" w:rsidRDefault="00156014" w:rsidP="00925F5D">
      <w:pPr>
        <w:rPr>
          <w:rFonts w:ascii="Times New Roman" w:hAnsi="Times New Roman" w:cs="Times New Roman"/>
          <w:sz w:val="24"/>
          <w:szCs w:val="24"/>
        </w:rPr>
      </w:pPr>
      <w:r>
        <w:rPr>
          <w:rFonts w:ascii="Times New Roman" w:hAnsi="Times New Roman" w:cs="Times New Roman"/>
          <w:sz w:val="24"/>
          <w:szCs w:val="24"/>
        </w:rPr>
        <w:t>1850 Census data, Free People of Color</w:t>
      </w:r>
    </w:p>
    <w:p w14:paraId="4CB6EC1F" w14:textId="2E94F4A8" w:rsidR="00156014" w:rsidRDefault="00156014" w:rsidP="00925F5D">
      <w:pPr>
        <w:rPr>
          <w:rFonts w:ascii="Times New Roman" w:hAnsi="Times New Roman" w:cs="Times New Roman"/>
          <w:sz w:val="24"/>
          <w:szCs w:val="24"/>
        </w:rPr>
      </w:pPr>
      <w:r>
        <w:rPr>
          <w:rFonts w:ascii="Times New Roman" w:hAnsi="Times New Roman" w:cs="Times New Roman"/>
          <w:sz w:val="24"/>
          <w:szCs w:val="24"/>
        </w:rPr>
        <w:t>Life on the Louisiana Great River Road – transportation, religion, voodoo, material culture (baskets, tools, utensils), Mardi Gras, funerals, river trading towns</w:t>
      </w:r>
    </w:p>
    <w:p w14:paraId="41D8A093" w14:textId="176AC023" w:rsidR="00156014" w:rsidRDefault="00156014" w:rsidP="00925F5D">
      <w:pPr>
        <w:rPr>
          <w:rFonts w:ascii="Times New Roman" w:hAnsi="Times New Roman" w:cs="Times New Roman"/>
          <w:sz w:val="24"/>
          <w:szCs w:val="24"/>
        </w:rPr>
      </w:pPr>
      <w:r>
        <w:rPr>
          <w:rFonts w:ascii="Times New Roman" w:hAnsi="Times New Roman" w:cs="Times New Roman"/>
          <w:sz w:val="24"/>
          <w:szCs w:val="24"/>
        </w:rPr>
        <w:t>Pedestrian bridge – built to allow easy access to the Mississippi River (handicapped accessible). Begins in the parking lot at Sweet Spot Landing, a 10-foot-wide concrete bridge goes over River Road and on to the levee. This is close to where Viking and American Queen will dock to visit Houmas House and the Louisiana Great River Road Interpretive Center and Museum</w:t>
      </w:r>
    </w:p>
    <w:p w14:paraId="61D73074" w14:textId="12DB478B" w:rsidR="00156014" w:rsidRDefault="00156014" w:rsidP="00925F5D">
      <w:pPr>
        <w:rPr>
          <w:rFonts w:ascii="Times New Roman" w:hAnsi="Times New Roman" w:cs="Times New Roman"/>
          <w:sz w:val="24"/>
          <w:szCs w:val="24"/>
        </w:rPr>
      </w:pPr>
      <w:r>
        <w:rPr>
          <w:rFonts w:ascii="Times New Roman" w:hAnsi="Times New Roman" w:cs="Times New Roman"/>
          <w:sz w:val="24"/>
          <w:szCs w:val="24"/>
        </w:rPr>
        <w:t>A mural displayed behind the bar at the café at the Louisiana Great River Road Interpretive Center and Museum depicts Louisiana steamboats.  This mural was housed in a jazz club once located inside the Empire State Building in New York.</w:t>
      </w:r>
    </w:p>
    <w:p w14:paraId="7AE768EC" w14:textId="208D4DFC" w:rsidR="00156014" w:rsidRDefault="00156014" w:rsidP="00925F5D">
      <w:pPr>
        <w:rPr>
          <w:rFonts w:ascii="Times New Roman" w:hAnsi="Times New Roman" w:cs="Times New Roman"/>
          <w:sz w:val="24"/>
          <w:szCs w:val="24"/>
        </w:rPr>
      </w:pPr>
      <w:r>
        <w:rPr>
          <w:rFonts w:ascii="Times New Roman" w:hAnsi="Times New Roman" w:cs="Times New Roman"/>
          <w:sz w:val="24"/>
          <w:szCs w:val="24"/>
        </w:rPr>
        <w:t xml:space="preserve"> </w:t>
      </w:r>
    </w:p>
    <w:p w14:paraId="32A74B75" w14:textId="77777777" w:rsidR="00001D1A" w:rsidRDefault="00001D1A" w:rsidP="00925F5D">
      <w:pPr>
        <w:rPr>
          <w:rFonts w:ascii="Times New Roman" w:hAnsi="Times New Roman" w:cs="Times New Roman"/>
          <w:sz w:val="24"/>
          <w:szCs w:val="24"/>
        </w:rPr>
      </w:pPr>
    </w:p>
    <w:p w14:paraId="3D831322" w14:textId="77777777" w:rsidR="00001D1A" w:rsidRDefault="00001D1A" w:rsidP="00925F5D">
      <w:pPr>
        <w:rPr>
          <w:rFonts w:ascii="Times New Roman" w:hAnsi="Times New Roman" w:cs="Times New Roman"/>
          <w:sz w:val="24"/>
          <w:szCs w:val="24"/>
        </w:rPr>
      </w:pPr>
    </w:p>
    <w:p w14:paraId="25F6A70D" w14:textId="77777777" w:rsidR="00001D1A" w:rsidRPr="001F6186" w:rsidRDefault="00001D1A" w:rsidP="00925F5D">
      <w:pPr>
        <w:rPr>
          <w:rFonts w:ascii="Times New Roman" w:hAnsi="Times New Roman" w:cs="Times New Roman"/>
          <w:sz w:val="24"/>
          <w:szCs w:val="24"/>
        </w:rPr>
      </w:pPr>
    </w:p>
    <w:sectPr w:rsidR="00001D1A" w:rsidRPr="001F6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90"/>
    <w:rsid w:val="00001D1A"/>
    <w:rsid w:val="00024329"/>
    <w:rsid w:val="00124BEE"/>
    <w:rsid w:val="00156014"/>
    <w:rsid w:val="001E1590"/>
    <w:rsid w:val="001F6186"/>
    <w:rsid w:val="00254861"/>
    <w:rsid w:val="0042535D"/>
    <w:rsid w:val="00465A66"/>
    <w:rsid w:val="0048177A"/>
    <w:rsid w:val="006E1EE4"/>
    <w:rsid w:val="0071281B"/>
    <w:rsid w:val="008C78EB"/>
    <w:rsid w:val="00925F5D"/>
    <w:rsid w:val="00AA142E"/>
    <w:rsid w:val="00B150CC"/>
    <w:rsid w:val="00BB2366"/>
    <w:rsid w:val="00BB67D6"/>
    <w:rsid w:val="00F9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0810"/>
  <w15:chartTrackingRefBased/>
  <w15:docId w15:val="{ACABFDE4-F067-47BA-8447-435F7117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3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6186"/>
    <w:rPr>
      <w:i/>
      <w:iCs/>
    </w:rPr>
  </w:style>
  <w:style w:type="paragraph" w:styleId="NoSpacing">
    <w:name w:val="No Spacing"/>
    <w:uiPriority w:val="1"/>
    <w:qFormat/>
    <w:rsid w:val="007128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4984">
      <w:bodyDiv w:val="1"/>
      <w:marLeft w:val="0"/>
      <w:marRight w:val="0"/>
      <w:marTop w:val="0"/>
      <w:marBottom w:val="0"/>
      <w:divBdr>
        <w:top w:val="none" w:sz="0" w:space="0" w:color="auto"/>
        <w:left w:val="none" w:sz="0" w:space="0" w:color="auto"/>
        <w:bottom w:val="none" w:sz="0" w:space="0" w:color="auto"/>
        <w:right w:val="none" w:sz="0" w:space="0" w:color="auto"/>
      </w:divBdr>
    </w:div>
    <w:div w:id="1489710413">
      <w:bodyDiv w:val="1"/>
      <w:marLeft w:val="0"/>
      <w:marRight w:val="0"/>
      <w:marTop w:val="0"/>
      <w:marBottom w:val="0"/>
      <w:divBdr>
        <w:top w:val="none" w:sz="0" w:space="0" w:color="auto"/>
        <w:left w:val="none" w:sz="0" w:space="0" w:color="auto"/>
        <w:bottom w:val="none" w:sz="0" w:space="0" w:color="auto"/>
        <w:right w:val="none" w:sz="0" w:space="0" w:color="auto"/>
      </w:divBdr>
    </w:div>
    <w:div w:id="20227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Calcote</dc:creator>
  <cp:keywords/>
  <dc:description/>
  <cp:lastModifiedBy>Sharon Calcote</cp:lastModifiedBy>
  <cp:revision>2</cp:revision>
  <dcterms:created xsi:type="dcterms:W3CDTF">2021-11-01T16:52:00Z</dcterms:created>
  <dcterms:modified xsi:type="dcterms:W3CDTF">2021-11-01T16:52:00Z</dcterms:modified>
</cp:coreProperties>
</file>